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t>الف ) آفات</w:t>
      </w:r>
      <w:r w:rsidR="004A2DAF">
        <w:rPr>
          <w:rFonts w:cs="B Zar"/>
          <w:i/>
          <w:sz w:val="28"/>
          <w:szCs w:val="28"/>
          <w:lang w:bidi="fa-IR"/>
        </w:rPr>
        <w:t xml:space="preserve"> </w:t>
      </w:r>
      <w:r w:rsidR="004A2DAF">
        <w:rPr>
          <w:rFonts w:cs="B Zar" w:hint="cs"/>
          <w:i/>
          <w:sz w:val="28"/>
          <w:szCs w:val="28"/>
          <w:rtl/>
          <w:lang w:bidi="fa-IR"/>
        </w:rPr>
        <w:t>لوبيا</w:t>
      </w:r>
      <w:r w:rsidRPr="003B0961">
        <w:rPr>
          <w:rFonts w:cs="B Zar"/>
          <w:i/>
          <w:sz w:val="28"/>
          <w:szCs w:val="28"/>
        </w:rPr>
        <w:t xml:space="preserve"> </w:t>
      </w: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t xml:space="preserve">كنه دو نقطه اي </w:t>
      </w:r>
    </w:p>
    <w:p w:rsidR="00933BE5" w:rsidRPr="003B0961" w:rsidRDefault="00933BE5" w:rsidP="00933BE5">
      <w:pPr>
        <w:bidi/>
        <w:spacing w:line="360" w:lineRule="auto"/>
        <w:ind w:firstLine="720"/>
        <w:jc w:val="both"/>
        <w:rPr>
          <w:rFonts w:cs="B Zar"/>
          <w:i/>
          <w:szCs w:val="30"/>
          <w:rtl/>
          <w:lang w:bidi="fa-IR"/>
        </w:rPr>
      </w:pPr>
      <w:r w:rsidRPr="003B0961">
        <w:rPr>
          <w:rFonts w:cs="B Zar" w:hint="cs"/>
          <w:i/>
          <w:szCs w:val="30"/>
          <w:rtl/>
          <w:lang w:bidi="fa-IR"/>
        </w:rPr>
        <w:t xml:space="preserve">كنه دو نقطه اي يا كنه تارتن </w:t>
      </w:r>
      <w:r w:rsidRPr="003B0961">
        <w:rPr>
          <w:rFonts w:cs="B Zar"/>
          <w:szCs w:val="30"/>
        </w:rPr>
        <w:t>(</w:t>
      </w:r>
      <w:proofErr w:type="spellStart"/>
      <w:r w:rsidRPr="003B0961">
        <w:rPr>
          <w:rFonts w:cs="B Zar"/>
          <w:i/>
          <w:szCs w:val="30"/>
        </w:rPr>
        <w:t>Tetranychus</w:t>
      </w:r>
      <w:proofErr w:type="spellEnd"/>
      <w:r w:rsidRPr="003B0961">
        <w:rPr>
          <w:rFonts w:cs="B Zar"/>
          <w:i/>
          <w:szCs w:val="30"/>
        </w:rPr>
        <w:t xml:space="preserve"> sp.</w:t>
      </w:r>
      <w:r w:rsidRPr="003B0961">
        <w:rPr>
          <w:rFonts w:cs="B Zar"/>
          <w:szCs w:val="30"/>
        </w:rPr>
        <w:t>)</w:t>
      </w:r>
      <w:r w:rsidRPr="003B0961">
        <w:rPr>
          <w:rFonts w:cs="B Zar" w:hint="cs"/>
          <w:i/>
          <w:szCs w:val="30"/>
          <w:rtl/>
          <w:lang w:bidi="fa-IR"/>
        </w:rPr>
        <w:t xml:space="preserve"> جانور بسيار كوچكي است كه با چشم</w:t>
      </w:r>
      <w:r w:rsidRPr="003B0961">
        <w:rPr>
          <w:rFonts w:cs="B Zar" w:hint="cs"/>
          <w:i/>
          <w:szCs w:val="30"/>
          <w:rtl/>
        </w:rPr>
        <w:t xml:space="preserve"> غير مسلح</w:t>
      </w:r>
      <w:r w:rsidRPr="003B0961">
        <w:rPr>
          <w:rFonts w:cs="B Zar" w:hint="cs"/>
          <w:i/>
          <w:szCs w:val="30"/>
          <w:rtl/>
          <w:lang w:bidi="fa-IR"/>
        </w:rPr>
        <w:t xml:space="preserve"> به زحمت ديده </w:t>
      </w:r>
      <w:r w:rsidRPr="003B0961">
        <w:rPr>
          <w:rFonts w:cs="B Zar" w:hint="cs"/>
          <w:i/>
          <w:szCs w:val="30"/>
          <w:rtl/>
        </w:rPr>
        <w:t>شده</w:t>
      </w:r>
      <w:r w:rsidRPr="003B0961">
        <w:rPr>
          <w:rFonts w:cs="B Zar" w:hint="cs"/>
          <w:i/>
          <w:szCs w:val="30"/>
          <w:rtl/>
          <w:lang w:bidi="fa-IR"/>
        </w:rPr>
        <w:t xml:space="preserve"> و مهم</w:t>
      </w:r>
      <w:r w:rsidRPr="003B0961">
        <w:rPr>
          <w:rFonts w:cs="B Zar" w:hint="cs"/>
          <w:i/>
          <w:szCs w:val="30"/>
          <w:rtl/>
        </w:rPr>
        <w:t xml:space="preserve"> </w:t>
      </w:r>
      <w:r w:rsidRPr="003B0961">
        <w:rPr>
          <w:rFonts w:cs="B Zar" w:hint="cs"/>
          <w:i/>
          <w:szCs w:val="30"/>
          <w:rtl/>
          <w:lang w:bidi="fa-IR"/>
        </w:rPr>
        <w:t>ترين آفت لوبيا در كشور به شمار مي رود</w:t>
      </w:r>
      <w:r w:rsidRPr="003B0961">
        <w:rPr>
          <w:rFonts w:cs="B Zar" w:hint="cs"/>
          <w:i/>
          <w:szCs w:val="30"/>
          <w:rtl/>
        </w:rPr>
        <w:t>.</w:t>
      </w:r>
      <w:r w:rsidRPr="003B0961">
        <w:rPr>
          <w:rFonts w:cs="B Zar" w:hint="cs"/>
          <w:i/>
          <w:szCs w:val="30"/>
          <w:rtl/>
          <w:lang w:bidi="fa-IR"/>
        </w:rPr>
        <w:t xml:space="preserve"> اين آفت تقريباً تمام نباتات زراعي به ويژه لوبيا، صيفي جات، پنبه، سويا، چغندر قند و 000 را مورد حمله قرار مي دهد. با تغذيه آفت از شيره گياهي اعمال حياتي گياه مختل مي شود</w:t>
      </w:r>
      <w:r w:rsidRPr="003B0961">
        <w:rPr>
          <w:rFonts w:cs="B Zar" w:hint="cs"/>
          <w:i/>
          <w:szCs w:val="30"/>
          <w:rtl/>
        </w:rPr>
        <w:t>.</w:t>
      </w:r>
      <w:r w:rsidRPr="003B0961">
        <w:rPr>
          <w:rFonts w:cs="B Zar" w:hint="cs"/>
          <w:i/>
          <w:szCs w:val="30"/>
          <w:rtl/>
          <w:lang w:bidi="fa-IR"/>
        </w:rPr>
        <w:t xml:space="preserve"> در اثر تغذيه كنه از برگ</w:t>
      </w:r>
      <w:r w:rsidRPr="003B0961">
        <w:rPr>
          <w:rFonts w:cs="B Zar" w:hint="cs"/>
          <w:i/>
          <w:szCs w:val="30"/>
          <w:rtl/>
        </w:rPr>
        <w:t xml:space="preserve"> </w:t>
      </w:r>
      <w:r w:rsidRPr="003B0961">
        <w:rPr>
          <w:rFonts w:cs="B Zar" w:hint="cs"/>
          <w:i/>
          <w:szCs w:val="30"/>
          <w:rtl/>
          <w:lang w:bidi="fa-IR"/>
        </w:rPr>
        <w:t>ها روي برگ نقاط روشن</w:t>
      </w:r>
      <w:r w:rsidRPr="003B0961">
        <w:rPr>
          <w:rFonts w:cs="B Zar" w:hint="cs"/>
          <w:i/>
          <w:szCs w:val="30"/>
          <w:rtl/>
        </w:rPr>
        <w:t xml:space="preserve"> و</w:t>
      </w:r>
      <w:r w:rsidRPr="003B0961">
        <w:rPr>
          <w:rFonts w:cs="B Zar" w:hint="cs"/>
          <w:i/>
          <w:szCs w:val="30"/>
          <w:rtl/>
          <w:lang w:bidi="fa-IR"/>
        </w:rPr>
        <w:t xml:space="preserve"> در پشت برگ كنه ها و پوسته هاي حاصل از تعويض جلد ديده مي شوند</w:t>
      </w:r>
      <w:r w:rsidRPr="003B0961">
        <w:rPr>
          <w:rFonts w:cs="B Zar" w:hint="cs"/>
          <w:i/>
          <w:szCs w:val="30"/>
          <w:rtl/>
        </w:rPr>
        <w:t>.</w:t>
      </w:r>
      <w:r w:rsidRPr="003B0961">
        <w:rPr>
          <w:rFonts w:cs="B Zar" w:hint="cs"/>
          <w:i/>
          <w:szCs w:val="30"/>
          <w:rtl/>
          <w:lang w:bidi="fa-IR"/>
        </w:rPr>
        <w:t xml:space="preserve"> برگ</w:t>
      </w:r>
      <w:r w:rsidRPr="003B0961">
        <w:rPr>
          <w:rFonts w:cs="B Zar" w:hint="cs"/>
          <w:i/>
          <w:szCs w:val="30"/>
          <w:rtl/>
        </w:rPr>
        <w:t xml:space="preserve"> </w:t>
      </w:r>
      <w:r w:rsidRPr="003B0961">
        <w:rPr>
          <w:rFonts w:cs="B Zar" w:hint="cs"/>
          <w:i/>
          <w:szCs w:val="30"/>
          <w:rtl/>
          <w:lang w:bidi="fa-IR"/>
        </w:rPr>
        <w:t>ها به تدريج زرد و نهايتاً خشك مي گردد. برگ</w:t>
      </w:r>
      <w:r w:rsidRPr="003B0961">
        <w:rPr>
          <w:rFonts w:cs="B Zar" w:hint="cs"/>
          <w:i/>
          <w:szCs w:val="30"/>
          <w:rtl/>
        </w:rPr>
        <w:t xml:space="preserve"> </w:t>
      </w:r>
      <w:r w:rsidRPr="003B0961">
        <w:rPr>
          <w:rFonts w:cs="B Zar" w:hint="cs"/>
          <w:i/>
          <w:szCs w:val="30"/>
          <w:rtl/>
          <w:lang w:bidi="fa-IR"/>
        </w:rPr>
        <w:t>هاي آلوده به آفت غبارآلود به نظر مي رسد</w:t>
      </w:r>
      <w:r w:rsidRPr="003B0961">
        <w:rPr>
          <w:rFonts w:cs="B Zar" w:hint="cs"/>
          <w:i/>
          <w:szCs w:val="30"/>
          <w:rtl/>
        </w:rPr>
        <w:t>،</w:t>
      </w:r>
      <w:r w:rsidRPr="003B0961">
        <w:rPr>
          <w:rFonts w:cs="B Zar" w:hint="cs"/>
          <w:i/>
          <w:szCs w:val="30"/>
          <w:rtl/>
          <w:lang w:bidi="fa-IR"/>
        </w:rPr>
        <w:t xml:space="preserve"> به همين دليل كشاورزان به آن گرته يا سياه بور نيز </w:t>
      </w:r>
      <w:r w:rsidRPr="003B0961">
        <w:rPr>
          <w:rFonts w:cs="B Zar" w:hint="cs"/>
          <w:i/>
          <w:szCs w:val="30"/>
          <w:rtl/>
        </w:rPr>
        <w:t xml:space="preserve">  </w:t>
      </w:r>
      <w:r w:rsidRPr="003B0961">
        <w:rPr>
          <w:rFonts w:cs="B Zar" w:hint="cs"/>
          <w:i/>
          <w:szCs w:val="30"/>
          <w:rtl/>
          <w:lang w:bidi="fa-IR"/>
        </w:rPr>
        <w:t>مي گويند.</w:t>
      </w:r>
      <w:r w:rsidRPr="003B0961">
        <w:rPr>
          <w:rFonts w:cs="B Zar"/>
          <w:i/>
          <w:szCs w:val="30"/>
        </w:rPr>
        <w:t xml:space="preserve"> </w:t>
      </w:r>
      <w:r w:rsidRPr="003B0961">
        <w:rPr>
          <w:rFonts w:cs="B Zar" w:hint="cs"/>
          <w:i/>
          <w:szCs w:val="30"/>
          <w:rtl/>
          <w:lang w:bidi="fa-IR"/>
        </w:rPr>
        <w:t>آلودگي معمولاً از حاشيه مزرعه شروع شده و به تدريج توسعه مي يابد</w:t>
      </w:r>
      <w:r w:rsidRPr="003B0961">
        <w:rPr>
          <w:rFonts w:cs="B Zar" w:hint="cs"/>
          <w:i/>
          <w:szCs w:val="30"/>
          <w:rtl/>
        </w:rPr>
        <w:t>.</w:t>
      </w:r>
      <w:r w:rsidRPr="003B0961">
        <w:rPr>
          <w:rFonts w:cs="B Zar" w:hint="cs"/>
          <w:i/>
          <w:szCs w:val="30"/>
          <w:rtl/>
          <w:lang w:bidi="fa-IR"/>
        </w:rPr>
        <w:t xml:space="preserve"> </w:t>
      </w:r>
    </w:p>
    <w:p w:rsidR="00933BE5" w:rsidRPr="003B0961" w:rsidRDefault="00933BE5" w:rsidP="00933BE5">
      <w:pPr>
        <w:pStyle w:val="Heading1"/>
        <w:bidi/>
        <w:rPr>
          <w:rFonts w:cs="B Zar"/>
          <w:i/>
          <w:sz w:val="28"/>
          <w:szCs w:val="30"/>
          <w:rtl/>
          <w:lang w:bidi="fa-IR"/>
        </w:rPr>
      </w:pPr>
      <w:r w:rsidRPr="003B0961">
        <w:rPr>
          <w:rFonts w:cs="B Zar" w:hint="cs"/>
          <w:i/>
          <w:sz w:val="28"/>
          <w:szCs w:val="30"/>
          <w:rtl/>
          <w:lang w:bidi="fa-IR"/>
        </w:rPr>
        <w:t xml:space="preserve">مبارزه </w:t>
      </w:r>
    </w:p>
    <w:p w:rsidR="00933BE5" w:rsidRPr="003B0961" w:rsidRDefault="00933BE5" w:rsidP="00933BE5">
      <w:pPr>
        <w:numPr>
          <w:ilvl w:val="0"/>
          <w:numId w:val="1"/>
        </w:numPr>
        <w:bidi/>
        <w:spacing w:line="360" w:lineRule="auto"/>
        <w:jc w:val="both"/>
        <w:rPr>
          <w:rFonts w:cs="B Zar"/>
          <w:i/>
          <w:szCs w:val="30"/>
          <w:rtl/>
          <w:lang w:bidi="fa-IR"/>
        </w:rPr>
      </w:pPr>
      <w:r w:rsidRPr="003B0961">
        <w:rPr>
          <w:rFonts w:cs="B Zar" w:hint="cs"/>
          <w:i/>
          <w:szCs w:val="30"/>
          <w:rtl/>
          <w:lang w:bidi="fa-IR"/>
        </w:rPr>
        <w:t>شخم عميق پس از برداشت محصول و مدفون كردن كنه ها</w:t>
      </w:r>
      <w:r w:rsidRPr="003B0961">
        <w:rPr>
          <w:rFonts w:cs="B Zar" w:hint="cs"/>
          <w:i/>
          <w:szCs w:val="30"/>
          <w:rtl/>
        </w:rPr>
        <w:t>ي</w:t>
      </w:r>
      <w:r w:rsidRPr="003B0961">
        <w:rPr>
          <w:rFonts w:cs="B Zar" w:hint="cs"/>
          <w:i/>
          <w:szCs w:val="30"/>
          <w:rtl/>
          <w:lang w:bidi="fa-IR"/>
        </w:rPr>
        <w:t xml:space="preserve"> زمستانگذران در زير</w:t>
      </w:r>
      <w:r w:rsidRPr="003B0961">
        <w:rPr>
          <w:rFonts w:cs="B Zar"/>
          <w:i/>
          <w:szCs w:val="30"/>
        </w:rPr>
        <w:t xml:space="preserve"> </w:t>
      </w:r>
      <w:r w:rsidRPr="003B0961">
        <w:rPr>
          <w:rFonts w:cs="B Zar" w:hint="cs"/>
          <w:i/>
          <w:szCs w:val="30"/>
          <w:rtl/>
          <w:lang w:bidi="fa-IR"/>
        </w:rPr>
        <w:t>خاك</w:t>
      </w:r>
      <w:r w:rsidRPr="003B0961">
        <w:rPr>
          <w:rFonts w:cs="B Zar" w:hint="cs"/>
          <w:i/>
          <w:szCs w:val="30"/>
          <w:rtl/>
        </w:rPr>
        <w:t>.</w:t>
      </w:r>
    </w:p>
    <w:p w:rsidR="00933BE5" w:rsidRPr="003B0961" w:rsidRDefault="00933BE5" w:rsidP="00933BE5">
      <w:pPr>
        <w:numPr>
          <w:ilvl w:val="0"/>
          <w:numId w:val="1"/>
        </w:numPr>
        <w:bidi/>
        <w:spacing w:line="360" w:lineRule="auto"/>
        <w:jc w:val="both"/>
        <w:rPr>
          <w:rFonts w:cs="B Zar"/>
          <w:i/>
          <w:szCs w:val="30"/>
        </w:rPr>
      </w:pPr>
      <w:r w:rsidRPr="003B0961">
        <w:rPr>
          <w:rFonts w:cs="B Zar" w:hint="cs"/>
          <w:i/>
          <w:szCs w:val="30"/>
          <w:rtl/>
          <w:lang w:bidi="fa-IR"/>
        </w:rPr>
        <w:t>مبارزه مكانيكي و شيميايي با علف</w:t>
      </w:r>
      <w:r w:rsidRPr="003B0961">
        <w:rPr>
          <w:rFonts w:cs="B Zar" w:hint="cs"/>
          <w:i/>
          <w:szCs w:val="30"/>
          <w:rtl/>
        </w:rPr>
        <w:t xml:space="preserve"> </w:t>
      </w:r>
      <w:r w:rsidRPr="003B0961">
        <w:rPr>
          <w:rFonts w:cs="B Zar" w:hint="cs"/>
          <w:i/>
          <w:szCs w:val="30"/>
          <w:rtl/>
          <w:lang w:bidi="fa-IR"/>
        </w:rPr>
        <w:t>هاي هرز اطراف مزارع كه محل مناسبي براي زمستانگذ</w:t>
      </w:r>
      <w:r w:rsidRPr="003B0961">
        <w:rPr>
          <w:rFonts w:cs="B Zar" w:hint="cs"/>
          <w:i/>
          <w:szCs w:val="30"/>
          <w:rtl/>
        </w:rPr>
        <w:t>ر</w:t>
      </w:r>
      <w:r w:rsidRPr="003B0961">
        <w:rPr>
          <w:rFonts w:cs="B Zar" w:hint="cs"/>
          <w:i/>
          <w:szCs w:val="30"/>
          <w:rtl/>
          <w:lang w:bidi="fa-IR"/>
        </w:rPr>
        <w:t>ا</w:t>
      </w:r>
      <w:r w:rsidRPr="003B0961">
        <w:rPr>
          <w:rFonts w:cs="B Zar" w:hint="cs"/>
          <w:i/>
          <w:szCs w:val="30"/>
          <w:rtl/>
        </w:rPr>
        <w:t>ن</w:t>
      </w:r>
      <w:r w:rsidRPr="003B0961">
        <w:rPr>
          <w:rFonts w:cs="B Zar" w:hint="cs"/>
          <w:i/>
          <w:szCs w:val="30"/>
          <w:rtl/>
          <w:lang w:bidi="fa-IR"/>
        </w:rPr>
        <w:t>ي و همچنين تكثير آفت در اوايل فصل بهار به شمار مي رود.</w:t>
      </w:r>
    </w:p>
    <w:p w:rsidR="00933BE5" w:rsidRPr="003B0961" w:rsidRDefault="00933BE5" w:rsidP="00933BE5">
      <w:pPr>
        <w:numPr>
          <w:ilvl w:val="0"/>
          <w:numId w:val="1"/>
        </w:numPr>
        <w:bidi/>
        <w:spacing w:line="360" w:lineRule="auto"/>
        <w:jc w:val="both"/>
        <w:rPr>
          <w:rFonts w:cs="B Zar"/>
          <w:i/>
          <w:szCs w:val="30"/>
        </w:rPr>
      </w:pPr>
      <w:r w:rsidRPr="003B0961">
        <w:rPr>
          <w:rFonts w:cs="B Zar" w:hint="cs"/>
          <w:i/>
          <w:szCs w:val="30"/>
          <w:rtl/>
          <w:lang w:bidi="fa-IR"/>
        </w:rPr>
        <w:t>كنترل آب آبياري به منظور جلوگيري از انتقال كنه</w:t>
      </w:r>
      <w:r w:rsidRPr="003B0961">
        <w:rPr>
          <w:rFonts w:cs="B Zar" w:hint="cs"/>
          <w:i/>
          <w:szCs w:val="30"/>
          <w:rtl/>
        </w:rPr>
        <w:t xml:space="preserve"> ها</w:t>
      </w:r>
      <w:r w:rsidRPr="003B0961">
        <w:rPr>
          <w:rFonts w:cs="B Zar" w:hint="cs"/>
          <w:i/>
          <w:szCs w:val="30"/>
          <w:rtl/>
          <w:lang w:bidi="fa-IR"/>
        </w:rPr>
        <w:t xml:space="preserve"> از مزارع آلوده لوبيا به مزارع سالم.</w:t>
      </w:r>
    </w:p>
    <w:p w:rsidR="00933BE5" w:rsidRPr="003B0961" w:rsidRDefault="00933BE5" w:rsidP="00933BE5">
      <w:pPr>
        <w:numPr>
          <w:ilvl w:val="0"/>
          <w:numId w:val="1"/>
        </w:numPr>
        <w:bidi/>
        <w:spacing w:line="360" w:lineRule="auto"/>
        <w:jc w:val="both"/>
        <w:rPr>
          <w:rFonts w:cs="B Zar"/>
          <w:i/>
          <w:szCs w:val="30"/>
        </w:rPr>
      </w:pPr>
      <w:r w:rsidRPr="003B0961">
        <w:rPr>
          <w:rFonts w:cs="B Zar" w:hint="cs"/>
          <w:i/>
          <w:szCs w:val="30"/>
          <w:rtl/>
          <w:lang w:bidi="fa-IR"/>
        </w:rPr>
        <w:t>استفاده از ارقام متحمل مثل برخي ارقام لوبيا سفيد و لوبيا قرمز كه نسبت به ارقام لوبيا چيتي خسارت كمتري مي بينند.</w:t>
      </w:r>
    </w:p>
    <w:p w:rsidR="00933BE5" w:rsidRPr="003B0961" w:rsidRDefault="00933BE5" w:rsidP="00933BE5">
      <w:pPr>
        <w:numPr>
          <w:ilvl w:val="0"/>
          <w:numId w:val="1"/>
        </w:numPr>
        <w:bidi/>
        <w:spacing w:line="360" w:lineRule="auto"/>
        <w:jc w:val="both"/>
        <w:rPr>
          <w:rFonts w:cs="B Zar"/>
          <w:i/>
          <w:szCs w:val="30"/>
        </w:rPr>
      </w:pPr>
      <w:r w:rsidRPr="003B0961">
        <w:rPr>
          <w:rFonts w:cs="B Zar" w:hint="cs"/>
          <w:i/>
          <w:szCs w:val="30"/>
          <w:rtl/>
          <w:lang w:bidi="fa-IR"/>
        </w:rPr>
        <w:lastRenderedPageBreak/>
        <w:t>مبارزه شيميايي : به طور كلي به علت استفاده بي رويه از سموم حشره كش در مزارع و باغات كشور در سال</w:t>
      </w:r>
      <w:r w:rsidRPr="003B0961">
        <w:rPr>
          <w:rFonts w:cs="B Zar" w:hint="cs"/>
          <w:i/>
          <w:szCs w:val="30"/>
          <w:rtl/>
        </w:rPr>
        <w:t xml:space="preserve"> </w:t>
      </w:r>
      <w:r w:rsidRPr="003B0961">
        <w:rPr>
          <w:rFonts w:cs="B Zar" w:hint="cs"/>
          <w:i/>
          <w:szCs w:val="30"/>
          <w:rtl/>
          <w:lang w:bidi="fa-IR"/>
        </w:rPr>
        <w:t>هاي اخير و در نتيجه از بين رفتن دشمنان طبيعي</w:t>
      </w:r>
      <w:r w:rsidRPr="003B0961">
        <w:rPr>
          <w:rFonts w:cs="B Zar" w:hint="cs"/>
          <w:i/>
          <w:szCs w:val="30"/>
          <w:rtl/>
        </w:rPr>
        <w:t>،</w:t>
      </w:r>
      <w:r w:rsidRPr="003B0961">
        <w:rPr>
          <w:rFonts w:cs="B Zar" w:hint="cs"/>
          <w:i/>
          <w:szCs w:val="30"/>
          <w:rtl/>
          <w:lang w:bidi="fa-IR"/>
        </w:rPr>
        <w:t xml:space="preserve"> اين آفت به حالت طغياني ظاهر گرديده است</w:t>
      </w:r>
      <w:r w:rsidRPr="003B0961">
        <w:rPr>
          <w:rFonts w:cs="B Zar" w:hint="cs"/>
          <w:i/>
          <w:szCs w:val="30"/>
          <w:rtl/>
        </w:rPr>
        <w:t>.</w:t>
      </w:r>
      <w:r w:rsidRPr="003B0961">
        <w:rPr>
          <w:rFonts w:cs="B Zar" w:hint="cs"/>
          <w:i/>
          <w:szCs w:val="30"/>
          <w:rtl/>
          <w:lang w:bidi="fa-IR"/>
        </w:rPr>
        <w:t xml:space="preserve"> لذا بايستي در صورت مشاهده آفت از سموم كنه كش اختصاصي مانند پروپاژيت، تتراديفون، بنزوكسي ميت و غيره استفاده </w:t>
      </w:r>
      <w:r w:rsidRPr="003B0961">
        <w:rPr>
          <w:rFonts w:cs="B Zar" w:hint="cs"/>
          <w:i/>
          <w:szCs w:val="30"/>
          <w:rtl/>
        </w:rPr>
        <w:t>نمو</w:t>
      </w:r>
      <w:r w:rsidRPr="003B0961">
        <w:rPr>
          <w:rFonts w:cs="B Zar" w:hint="cs"/>
          <w:i/>
          <w:szCs w:val="30"/>
          <w:rtl/>
          <w:lang w:bidi="fa-IR"/>
        </w:rPr>
        <w:t xml:space="preserve">د تا از تلفات دشمنان طبيعي جلوگيري گردد. </w:t>
      </w: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t xml:space="preserve">تريپس : </w:t>
      </w:r>
    </w:p>
    <w:p w:rsidR="00933BE5" w:rsidRPr="003B0961" w:rsidRDefault="00933BE5" w:rsidP="00933BE5">
      <w:pPr>
        <w:bidi/>
        <w:spacing w:line="360" w:lineRule="auto"/>
        <w:ind w:firstLine="360"/>
        <w:jc w:val="both"/>
        <w:rPr>
          <w:rFonts w:cs="B Zar"/>
          <w:i/>
          <w:szCs w:val="30"/>
          <w:rtl/>
          <w:lang w:bidi="fa-IR"/>
        </w:rPr>
      </w:pPr>
      <w:r w:rsidRPr="003B0961">
        <w:rPr>
          <w:rFonts w:cs="B Zar" w:hint="cs"/>
          <w:i/>
          <w:szCs w:val="30"/>
          <w:rtl/>
          <w:lang w:bidi="fa-IR"/>
        </w:rPr>
        <w:t>تريپس</w:t>
      </w:r>
      <w:r w:rsidRPr="003B0961">
        <w:rPr>
          <w:rFonts w:cs="B Zar" w:hint="cs"/>
          <w:i/>
          <w:szCs w:val="30"/>
          <w:rtl/>
        </w:rPr>
        <w:t xml:space="preserve"> </w:t>
      </w:r>
      <w:r w:rsidRPr="003B0961">
        <w:rPr>
          <w:rFonts w:cs="B Zar" w:hint="cs"/>
          <w:i/>
          <w:szCs w:val="30"/>
          <w:rtl/>
          <w:lang w:bidi="fa-IR"/>
        </w:rPr>
        <w:t>ها حشراتي ريز به رنگ خا</w:t>
      </w:r>
      <w:r w:rsidRPr="003B0961">
        <w:rPr>
          <w:rFonts w:cs="B Zar" w:hint="cs"/>
          <w:i/>
          <w:szCs w:val="30"/>
          <w:rtl/>
        </w:rPr>
        <w:t>ك</w:t>
      </w:r>
      <w:r w:rsidRPr="003B0961">
        <w:rPr>
          <w:rFonts w:cs="B Zar" w:hint="cs"/>
          <w:i/>
          <w:szCs w:val="30"/>
          <w:rtl/>
          <w:lang w:bidi="fa-IR"/>
        </w:rPr>
        <w:t>ستري روشن تا تيره و داراي ميزبان</w:t>
      </w:r>
      <w:r w:rsidRPr="003B0961">
        <w:rPr>
          <w:rFonts w:cs="B Zar" w:hint="cs"/>
          <w:i/>
          <w:szCs w:val="30"/>
          <w:rtl/>
        </w:rPr>
        <w:t xml:space="preserve"> </w:t>
      </w:r>
      <w:r w:rsidRPr="003B0961">
        <w:rPr>
          <w:rFonts w:cs="B Zar" w:hint="cs"/>
          <w:i/>
          <w:szCs w:val="30"/>
          <w:rtl/>
          <w:lang w:bidi="fa-IR"/>
        </w:rPr>
        <w:t>هاي متعددي هستند</w:t>
      </w:r>
      <w:r w:rsidRPr="003B0961">
        <w:rPr>
          <w:rFonts w:cs="B Zar" w:hint="cs"/>
          <w:i/>
          <w:szCs w:val="30"/>
          <w:rtl/>
        </w:rPr>
        <w:t>.</w:t>
      </w:r>
      <w:r w:rsidRPr="003B0961">
        <w:rPr>
          <w:rFonts w:cs="B Zar" w:hint="cs"/>
          <w:i/>
          <w:szCs w:val="30"/>
          <w:rtl/>
          <w:lang w:bidi="fa-IR"/>
        </w:rPr>
        <w:t xml:space="preserve"> تريپس در پشت برگ</w:t>
      </w:r>
      <w:r w:rsidRPr="003B0961">
        <w:rPr>
          <w:rFonts w:cs="B Zar" w:hint="cs"/>
          <w:i/>
          <w:szCs w:val="30"/>
          <w:rtl/>
        </w:rPr>
        <w:t xml:space="preserve"> </w:t>
      </w:r>
      <w:r w:rsidRPr="003B0961">
        <w:rPr>
          <w:rFonts w:cs="B Zar" w:hint="cs"/>
          <w:i/>
          <w:szCs w:val="30"/>
          <w:rtl/>
          <w:lang w:bidi="fa-IR"/>
        </w:rPr>
        <w:t>ها فعاليت كرده و با فرو بردن خرطوم خود در اپيد</w:t>
      </w:r>
      <w:r w:rsidRPr="003B0961">
        <w:rPr>
          <w:rFonts w:cs="B Zar" w:hint="cs"/>
          <w:i/>
          <w:szCs w:val="30"/>
          <w:rtl/>
        </w:rPr>
        <w:t>ر</w:t>
      </w:r>
      <w:r w:rsidRPr="003B0961">
        <w:rPr>
          <w:rFonts w:cs="B Zar" w:hint="cs"/>
          <w:i/>
          <w:szCs w:val="30"/>
          <w:rtl/>
          <w:lang w:bidi="fa-IR"/>
        </w:rPr>
        <w:t>م برگ از شيره گياهي و كلروفيل تغذيه مي نمايد</w:t>
      </w:r>
      <w:r w:rsidRPr="003B0961">
        <w:rPr>
          <w:rFonts w:cs="B Zar" w:hint="cs"/>
          <w:i/>
          <w:szCs w:val="30"/>
          <w:rtl/>
        </w:rPr>
        <w:t>.</w:t>
      </w:r>
      <w:r w:rsidRPr="003B0961">
        <w:rPr>
          <w:rFonts w:cs="B Zar" w:hint="cs"/>
          <w:i/>
          <w:szCs w:val="30"/>
          <w:rtl/>
          <w:lang w:bidi="fa-IR"/>
        </w:rPr>
        <w:t xml:space="preserve"> محل تغذيه حشره به صورت نقاط سفيد متمايل به زرد بر روي برگ</w:t>
      </w:r>
      <w:r w:rsidRPr="003B0961">
        <w:rPr>
          <w:rFonts w:cs="B Zar" w:hint="cs"/>
          <w:i/>
          <w:szCs w:val="30"/>
          <w:rtl/>
        </w:rPr>
        <w:t xml:space="preserve"> </w:t>
      </w:r>
      <w:r w:rsidRPr="003B0961">
        <w:rPr>
          <w:rFonts w:cs="B Zar" w:hint="cs"/>
          <w:i/>
          <w:szCs w:val="30"/>
          <w:rtl/>
          <w:lang w:bidi="fa-IR"/>
        </w:rPr>
        <w:t>ها مشاهده مي شود</w:t>
      </w:r>
      <w:r w:rsidRPr="003B0961">
        <w:rPr>
          <w:rFonts w:cs="B Zar" w:hint="cs"/>
          <w:i/>
          <w:szCs w:val="30"/>
          <w:rtl/>
        </w:rPr>
        <w:t>.</w:t>
      </w:r>
      <w:r w:rsidRPr="003B0961">
        <w:rPr>
          <w:rFonts w:cs="B Zar" w:hint="cs"/>
          <w:i/>
          <w:szCs w:val="30"/>
          <w:rtl/>
          <w:lang w:bidi="fa-IR"/>
        </w:rPr>
        <w:t xml:space="preserve"> به طور كلي نشانه هاي خسارت شامل تغيير رنگ </w:t>
      </w:r>
      <w:r w:rsidRPr="003B0961">
        <w:rPr>
          <w:rFonts w:cs="B Zar" w:hint="cs"/>
          <w:i/>
          <w:szCs w:val="30"/>
          <w:rtl/>
        </w:rPr>
        <w:t xml:space="preserve">  </w:t>
      </w:r>
      <w:r w:rsidRPr="003B0961">
        <w:rPr>
          <w:rFonts w:cs="B Zar" w:hint="cs"/>
          <w:i/>
          <w:szCs w:val="30"/>
          <w:rtl/>
          <w:lang w:bidi="fa-IR"/>
        </w:rPr>
        <w:t>برگ</w:t>
      </w:r>
      <w:r w:rsidRPr="003B0961">
        <w:rPr>
          <w:rFonts w:cs="B Zar" w:hint="cs"/>
          <w:i/>
          <w:szCs w:val="30"/>
          <w:rtl/>
        </w:rPr>
        <w:t xml:space="preserve"> </w:t>
      </w:r>
      <w:r w:rsidRPr="003B0961">
        <w:rPr>
          <w:rFonts w:cs="B Zar" w:hint="cs"/>
          <w:i/>
          <w:szCs w:val="30"/>
          <w:rtl/>
          <w:lang w:bidi="fa-IR"/>
        </w:rPr>
        <w:t>ها</w:t>
      </w:r>
      <w:r w:rsidRPr="003B0961">
        <w:rPr>
          <w:rFonts w:cs="B Zar" w:hint="cs"/>
          <w:i/>
          <w:szCs w:val="30"/>
          <w:rtl/>
        </w:rPr>
        <w:t>،</w:t>
      </w:r>
      <w:r w:rsidRPr="003B0961">
        <w:rPr>
          <w:rFonts w:cs="B Zar" w:hint="cs"/>
          <w:i/>
          <w:szCs w:val="30"/>
          <w:rtl/>
          <w:lang w:bidi="fa-IR"/>
        </w:rPr>
        <w:t xml:space="preserve"> پژمردگي، ضعف و كاهش محصول مي باشد.</w:t>
      </w:r>
    </w:p>
    <w:p w:rsidR="00933BE5" w:rsidRPr="003B0961" w:rsidRDefault="00933BE5" w:rsidP="00933BE5">
      <w:pPr>
        <w:bidi/>
        <w:spacing w:line="360" w:lineRule="auto"/>
        <w:ind w:firstLine="360"/>
        <w:jc w:val="both"/>
        <w:rPr>
          <w:rFonts w:cs="B Zar"/>
          <w:i/>
          <w:szCs w:val="30"/>
          <w:rtl/>
          <w:lang w:bidi="fa-IR"/>
        </w:rPr>
      </w:pPr>
      <w:r w:rsidRPr="003B0961">
        <w:rPr>
          <w:rFonts w:cs="B Zar" w:hint="cs"/>
          <w:i/>
          <w:szCs w:val="30"/>
          <w:rtl/>
          <w:lang w:bidi="fa-IR"/>
        </w:rPr>
        <w:t>تريپس زمستان را به صورت حشره كامل و پوره روي گياهان</w:t>
      </w:r>
      <w:r w:rsidRPr="003B0961">
        <w:rPr>
          <w:rFonts w:cs="B Zar" w:hint="cs"/>
          <w:i/>
          <w:szCs w:val="30"/>
          <w:rtl/>
        </w:rPr>
        <w:t>،</w:t>
      </w:r>
      <w:r w:rsidRPr="003B0961">
        <w:rPr>
          <w:rFonts w:cs="B Zar" w:hint="cs"/>
          <w:i/>
          <w:szCs w:val="30"/>
          <w:rtl/>
          <w:lang w:bidi="fa-IR"/>
        </w:rPr>
        <w:t xml:space="preserve"> بقاياي گياهي و يا </w:t>
      </w:r>
      <w:r w:rsidRPr="003B0961">
        <w:rPr>
          <w:rFonts w:cs="B Zar" w:hint="cs"/>
          <w:i/>
          <w:szCs w:val="30"/>
          <w:rtl/>
        </w:rPr>
        <w:t xml:space="preserve">      </w:t>
      </w:r>
      <w:r w:rsidRPr="003B0961">
        <w:rPr>
          <w:rFonts w:cs="B Zar" w:hint="cs"/>
          <w:i/>
          <w:szCs w:val="30"/>
          <w:rtl/>
          <w:lang w:bidi="fa-IR"/>
        </w:rPr>
        <w:t>علف</w:t>
      </w:r>
      <w:r w:rsidRPr="003B0961">
        <w:rPr>
          <w:rFonts w:cs="B Zar" w:hint="cs"/>
          <w:i/>
          <w:szCs w:val="30"/>
          <w:rtl/>
        </w:rPr>
        <w:t xml:space="preserve"> </w:t>
      </w:r>
      <w:r w:rsidRPr="003B0961">
        <w:rPr>
          <w:rFonts w:cs="B Zar" w:hint="cs"/>
          <w:i/>
          <w:szCs w:val="30"/>
          <w:rtl/>
          <w:lang w:bidi="fa-IR"/>
        </w:rPr>
        <w:t xml:space="preserve">هاي هرز و يا زير كلوخه ها و شكاف زمين به سر مي برد و چندين نسل در سال دارد . </w:t>
      </w:r>
    </w:p>
    <w:p w:rsidR="00933BE5" w:rsidRPr="003B0961" w:rsidRDefault="00933BE5" w:rsidP="00933BE5">
      <w:pPr>
        <w:pStyle w:val="Heading6"/>
        <w:spacing w:before="240"/>
        <w:rPr>
          <w:rFonts w:cs="B Zar"/>
          <w:rtl/>
        </w:rPr>
      </w:pPr>
      <w:r w:rsidRPr="003B0961">
        <w:rPr>
          <w:rFonts w:cs="B Zar" w:hint="cs"/>
          <w:rtl/>
        </w:rPr>
        <w:t xml:space="preserve">مبارزه </w:t>
      </w:r>
    </w:p>
    <w:p w:rsidR="00933BE5" w:rsidRPr="003B0961" w:rsidRDefault="00933BE5" w:rsidP="00933BE5">
      <w:pPr>
        <w:bidi/>
        <w:spacing w:line="360" w:lineRule="auto"/>
        <w:ind w:firstLine="360"/>
        <w:jc w:val="both"/>
        <w:rPr>
          <w:rFonts w:cs="B Zar"/>
          <w:i/>
          <w:szCs w:val="30"/>
          <w:rtl/>
          <w:lang w:bidi="fa-IR"/>
        </w:rPr>
      </w:pPr>
      <w:r w:rsidRPr="003B0961">
        <w:rPr>
          <w:rFonts w:cs="B Zar" w:hint="cs"/>
          <w:i/>
          <w:szCs w:val="30"/>
          <w:rtl/>
        </w:rPr>
        <w:t xml:space="preserve">با </w:t>
      </w:r>
      <w:r w:rsidRPr="003B0961">
        <w:rPr>
          <w:rFonts w:cs="B Zar" w:hint="cs"/>
          <w:i/>
          <w:szCs w:val="30"/>
          <w:rtl/>
          <w:lang w:bidi="fa-IR"/>
        </w:rPr>
        <w:t>استفاده از سموم حشره كش سيستميك نظير متاسيستوكس يا سمومي نظير مالاتيون</w:t>
      </w:r>
      <w:r w:rsidRPr="003B0961">
        <w:rPr>
          <w:rFonts w:cs="B Zar" w:hint="cs"/>
          <w:i/>
          <w:szCs w:val="30"/>
          <w:rtl/>
        </w:rPr>
        <w:t xml:space="preserve">   </w:t>
      </w:r>
      <w:r w:rsidRPr="003B0961">
        <w:rPr>
          <w:rFonts w:cs="B Zar" w:hint="cs"/>
          <w:i/>
          <w:szCs w:val="30"/>
          <w:rtl/>
          <w:lang w:bidi="fa-IR"/>
        </w:rPr>
        <w:t xml:space="preserve"> مي</w:t>
      </w:r>
      <w:r w:rsidRPr="003B0961">
        <w:rPr>
          <w:rFonts w:cs="B Zar" w:hint="cs"/>
          <w:i/>
          <w:szCs w:val="30"/>
          <w:rtl/>
        </w:rPr>
        <w:t xml:space="preserve"> </w:t>
      </w:r>
      <w:r w:rsidRPr="003B0961">
        <w:rPr>
          <w:rFonts w:cs="B Zar" w:hint="cs"/>
          <w:i/>
          <w:szCs w:val="30"/>
          <w:rtl/>
          <w:lang w:bidi="fa-IR"/>
        </w:rPr>
        <w:t xml:space="preserve">توان با تريپس مبارزه كرد . </w:t>
      </w:r>
    </w:p>
    <w:p w:rsidR="00933BE5" w:rsidRPr="003B0961" w:rsidRDefault="00933BE5" w:rsidP="00933BE5">
      <w:pPr>
        <w:bidi/>
        <w:spacing w:line="360" w:lineRule="auto"/>
        <w:ind w:left="360"/>
        <w:jc w:val="both"/>
        <w:rPr>
          <w:rFonts w:cs="B Zar"/>
          <w:i/>
          <w:szCs w:val="30"/>
          <w:rtl/>
          <w:lang w:bidi="fa-IR"/>
        </w:rPr>
      </w:pP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lastRenderedPageBreak/>
        <w:t xml:space="preserve">كرم طوقه بر </w:t>
      </w:r>
    </w:p>
    <w:p w:rsidR="00933BE5" w:rsidRPr="003B0961" w:rsidRDefault="00933BE5" w:rsidP="00933BE5">
      <w:pPr>
        <w:bidi/>
        <w:spacing w:line="360" w:lineRule="auto"/>
        <w:ind w:firstLine="360"/>
        <w:jc w:val="both"/>
        <w:rPr>
          <w:rFonts w:cs="B Zar"/>
          <w:i/>
          <w:szCs w:val="30"/>
          <w:rtl/>
          <w:lang w:bidi="fa-IR"/>
        </w:rPr>
      </w:pPr>
      <w:r w:rsidRPr="003B0961">
        <w:rPr>
          <w:rFonts w:cs="B Zar" w:hint="cs"/>
          <w:i/>
          <w:szCs w:val="30"/>
          <w:rtl/>
          <w:lang w:bidi="fa-IR"/>
        </w:rPr>
        <w:t xml:space="preserve">حشره كامل كرم طوقه بر </w:t>
      </w:r>
      <w:r w:rsidRPr="003B0961">
        <w:rPr>
          <w:rFonts w:cs="B Zar"/>
          <w:szCs w:val="30"/>
        </w:rPr>
        <w:t>(</w:t>
      </w:r>
      <w:proofErr w:type="spellStart"/>
      <w:r w:rsidRPr="003B0961">
        <w:rPr>
          <w:rFonts w:cs="B Zar"/>
          <w:i/>
          <w:szCs w:val="30"/>
        </w:rPr>
        <w:t>Agrotis</w:t>
      </w:r>
      <w:proofErr w:type="spellEnd"/>
      <w:r w:rsidRPr="003B0961">
        <w:rPr>
          <w:rFonts w:cs="B Zar"/>
          <w:i/>
          <w:szCs w:val="30"/>
        </w:rPr>
        <w:t xml:space="preserve"> sp.</w:t>
      </w:r>
      <w:r w:rsidRPr="003B0961">
        <w:rPr>
          <w:rFonts w:cs="B Zar"/>
          <w:szCs w:val="30"/>
        </w:rPr>
        <w:t>)</w:t>
      </w:r>
      <w:r w:rsidRPr="003B0961">
        <w:rPr>
          <w:rFonts w:cs="B Zar" w:hint="cs"/>
          <w:i/>
          <w:szCs w:val="30"/>
          <w:rtl/>
          <w:lang w:bidi="fa-IR"/>
        </w:rPr>
        <w:t xml:space="preserve"> شب پره بزرگي است كه روي بال</w:t>
      </w:r>
      <w:r w:rsidRPr="003B0961">
        <w:rPr>
          <w:rFonts w:cs="B Zar" w:hint="cs"/>
          <w:i/>
          <w:szCs w:val="30"/>
          <w:rtl/>
        </w:rPr>
        <w:t xml:space="preserve"> </w:t>
      </w:r>
      <w:r w:rsidRPr="003B0961">
        <w:rPr>
          <w:rFonts w:cs="B Zar" w:hint="cs"/>
          <w:i/>
          <w:szCs w:val="30"/>
          <w:rtl/>
          <w:lang w:bidi="fa-IR"/>
        </w:rPr>
        <w:t>هاي جلويي آنها سه لكه به ترتيب از قاعده بال تا انتهاي بال شامل لكه گرد، مثلثي و لوبيايي شكل وجود دارد. لاروهاي اين حشره به لوبيا مي توانند خسارت بزنند. لاروها به طوقه گياهچه هاي لوبيا حمله كرده و در نتيجه يك حفره نسبتاً بزرگ در طوقه بوجود مي آور</w:t>
      </w:r>
      <w:r w:rsidRPr="003B0961">
        <w:rPr>
          <w:rFonts w:cs="B Zar" w:hint="cs"/>
          <w:i/>
          <w:szCs w:val="30"/>
          <w:rtl/>
        </w:rPr>
        <w:t>ن</w:t>
      </w:r>
      <w:r w:rsidRPr="003B0961">
        <w:rPr>
          <w:rFonts w:cs="B Zar" w:hint="cs"/>
          <w:i/>
          <w:szCs w:val="30"/>
          <w:rtl/>
          <w:lang w:bidi="fa-IR"/>
        </w:rPr>
        <w:t>د كه باعث قطع طوقه و در نتيجه خشكيدن گياه جوان</w:t>
      </w:r>
      <w:r w:rsidRPr="003B0961">
        <w:rPr>
          <w:rFonts w:cs="B Zar" w:hint="cs"/>
          <w:i/>
          <w:szCs w:val="30"/>
          <w:rtl/>
        </w:rPr>
        <w:t xml:space="preserve"> مي</w:t>
      </w:r>
      <w:r w:rsidRPr="003B0961">
        <w:rPr>
          <w:rFonts w:cs="B Zar" w:hint="cs"/>
          <w:i/>
          <w:szCs w:val="30"/>
          <w:rtl/>
          <w:lang w:bidi="fa-IR"/>
        </w:rPr>
        <w:t xml:space="preserve"> گردد . </w:t>
      </w:r>
    </w:p>
    <w:p w:rsidR="00933BE5" w:rsidRPr="003B0961" w:rsidRDefault="00933BE5" w:rsidP="00933BE5">
      <w:pPr>
        <w:bidi/>
        <w:spacing w:before="240"/>
        <w:jc w:val="both"/>
        <w:rPr>
          <w:rFonts w:cs="B Zar"/>
          <w:b/>
          <w:bCs/>
          <w:i/>
          <w:szCs w:val="30"/>
          <w:rtl/>
          <w:lang w:bidi="fa-IR"/>
        </w:rPr>
      </w:pPr>
      <w:r w:rsidRPr="003B0961">
        <w:rPr>
          <w:rFonts w:cs="B Zar" w:hint="cs"/>
          <w:b/>
          <w:bCs/>
          <w:i/>
          <w:szCs w:val="30"/>
          <w:rtl/>
          <w:lang w:bidi="fa-IR"/>
        </w:rPr>
        <w:t xml:space="preserve">مبارزه : </w:t>
      </w:r>
    </w:p>
    <w:p w:rsidR="00933BE5" w:rsidRPr="003B0961" w:rsidRDefault="00933BE5" w:rsidP="00933BE5">
      <w:pPr>
        <w:bidi/>
        <w:spacing w:line="360" w:lineRule="auto"/>
        <w:ind w:firstLine="360"/>
        <w:jc w:val="both"/>
        <w:rPr>
          <w:rFonts w:cs="B Zar"/>
          <w:i/>
          <w:szCs w:val="30"/>
          <w:rtl/>
          <w:lang w:bidi="fa-IR"/>
        </w:rPr>
      </w:pPr>
      <w:r w:rsidRPr="003B0961">
        <w:rPr>
          <w:rFonts w:cs="B Zar" w:hint="cs"/>
          <w:i/>
          <w:szCs w:val="30"/>
          <w:rtl/>
          <w:lang w:bidi="fa-IR"/>
        </w:rPr>
        <w:t>تشخيص به موقع مبارزه با كرم طوقه بر در مزارع لوبيا آسان است</w:t>
      </w:r>
      <w:r w:rsidRPr="003B0961">
        <w:rPr>
          <w:rFonts w:cs="B Zar" w:hint="cs"/>
          <w:i/>
          <w:szCs w:val="30"/>
          <w:rtl/>
        </w:rPr>
        <w:t>.</w:t>
      </w:r>
      <w:r w:rsidRPr="003B0961">
        <w:rPr>
          <w:rFonts w:cs="B Zar" w:hint="cs"/>
          <w:i/>
          <w:szCs w:val="30"/>
          <w:rtl/>
          <w:lang w:bidi="fa-IR"/>
        </w:rPr>
        <w:t xml:space="preserve"> به محض مشاهده اولين بوته هاي قطع شده در مزرعه</w:t>
      </w:r>
      <w:r w:rsidRPr="003B0961">
        <w:rPr>
          <w:rFonts w:cs="B Zar" w:hint="cs"/>
          <w:i/>
          <w:szCs w:val="30"/>
          <w:rtl/>
        </w:rPr>
        <w:t>،</w:t>
      </w:r>
      <w:r w:rsidRPr="003B0961">
        <w:rPr>
          <w:rFonts w:cs="B Zar" w:hint="cs"/>
          <w:i/>
          <w:szCs w:val="30"/>
          <w:rtl/>
          <w:lang w:bidi="fa-IR"/>
        </w:rPr>
        <w:t xml:space="preserve"> كار مبارزه را بايستي آغاز كرد. چنانچه خاك پاي اين بوته ها كمي عقب زده شود</w:t>
      </w:r>
      <w:r w:rsidRPr="003B0961">
        <w:rPr>
          <w:rFonts w:cs="B Zar" w:hint="cs"/>
          <w:i/>
          <w:szCs w:val="30"/>
          <w:rtl/>
        </w:rPr>
        <w:t>،</w:t>
      </w:r>
      <w:r w:rsidRPr="003B0961">
        <w:rPr>
          <w:rFonts w:cs="B Zar" w:hint="cs"/>
          <w:i/>
          <w:szCs w:val="30"/>
          <w:rtl/>
          <w:lang w:bidi="fa-IR"/>
        </w:rPr>
        <w:t xml:space="preserve"> لاروهاي اين آفت در نزديكي طوقه گياه ديده مي شود.</w:t>
      </w:r>
      <w:r w:rsidRPr="003B0961">
        <w:rPr>
          <w:rFonts w:cs="B Zar" w:hint="cs"/>
          <w:i/>
          <w:szCs w:val="30"/>
          <w:rtl/>
        </w:rPr>
        <w:t xml:space="preserve"> براي مبارزه معمولاً از طعمه مسموم استفاده مي شود. سموم سوين و ليندين براي تهيه طعمه توصيه مي گردد. همچنين</w:t>
      </w:r>
      <w:r w:rsidRPr="003B0961">
        <w:rPr>
          <w:rFonts w:cs="B Zar" w:hint="cs"/>
          <w:i/>
          <w:szCs w:val="30"/>
          <w:rtl/>
          <w:lang w:bidi="fa-IR"/>
        </w:rPr>
        <w:t xml:space="preserve"> شخم عميق پس از برداشت محصول براي از بين بردن لاروها و وجين علف</w:t>
      </w:r>
      <w:r w:rsidRPr="003B0961">
        <w:rPr>
          <w:rFonts w:cs="B Zar" w:hint="cs"/>
          <w:i/>
          <w:szCs w:val="30"/>
          <w:rtl/>
        </w:rPr>
        <w:t xml:space="preserve"> </w:t>
      </w:r>
      <w:r w:rsidRPr="003B0961">
        <w:rPr>
          <w:rFonts w:cs="B Zar" w:hint="cs"/>
          <w:i/>
          <w:szCs w:val="30"/>
          <w:rtl/>
          <w:lang w:bidi="fa-IR"/>
        </w:rPr>
        <w:t xml:space="preserve">هاي هرز مزرعه در بهار در جهت كاهش جمعيت آفت مؤثر است. </w:t>
      </w: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t xml:space="preserve">كرم پيله خوار </w:t>
      </w:r>
    </w:p>
    <w:p w:rsidR="00933BE5" w:rsidRPr="003B0961" w:rsidRDefault="00933BE5" w:rsidP="00933BE5">
      <w:pPr>
        <w:bidi/>
        <w:spacing w:line="360" w:lineRule="auto"/>
        <w:ind w:firstLine="360"/>
        <w:jc w:val="both"/>
        <w:rPr>
          <w:rFonts w:cs="B Zar"/>
          <w:i/>
          <w:szCs w:val="30"/>
          <w:rtl/>
          <w:lang w:bidi="fa-IR"/>
        </w:rPr>
      </w:pPr>
      <w:r w:rsidRPr="003B0961">
        <w:rPr>
          <w:rFonts w:cs="B Zar" w:hint="cs"/>
          <w:i/>
          <w:szCs w:val="30"/>
          <w:rtl/>
          <w:lang w:bidi="fa-IR"/>
        </w:rPr>
        <w:t xml:space="preserve">كرم پيله خوار </w:t>
      </w:r>
      <w:r w:rsidRPr="003B0961">
        <w:rPr>
          <w:rFonts w:cs="B Zar"/>
          <w:szCs w:val="30"/>
        </w:rPr>
        <w:t>(</w:t>
      </w:r>
      <w:proofErr w:type="spellStart"/>
      <w:r w:rsidRPr="003B0961">
        <w:rPr>
          <w:rFonts w:cs="B Zar"/>
          <w:i/>
          <w:szCs w:val="30"/>
        </w:rPr>
        <w:t>Helicoverpa</w:t>
      </w:r>
      <w:proofErr w:type="spellEnd"/>
      <w:r w:rsidRPr="003B0961">
        <w:rPr>
          <w:rFonts w:cs="B Zar"/>
          <w:i/>
          <w:szCs w:val="30"/>
        </w:rPr>
        <w:t xml:space="preserve"> sp.</w:t>
      </w:r>
      <w:r w:rsidRPr="003B0961">
        <w:rPr>
          <w:rFonts w:cs="B Zar"/>
          <w:szCs w:val="30"/>
        </w:rPr>
        <w:t>)</w:t>
      </w:r>
      <w:r w:rsidRPr="003B0961">
        <w:rPr>
          <w:rFonts w:cs="B Zar" w:hint="cs"/>
          <w:i/>
          <w:szCs w:val="30"/>
          <w:rtl/>
          <w:lang w:bidi="fa-IR"/>
        </w:rPr>
        <w:t xml:space="preserve"> يكي از آفات مهم گياهان زراعي از جمله لوبيا به شمار مي رود</w:t>
      </w:r>
      <w:r w:rsidRPr="003B0961">
        <w:rPr>
          <w:rFonts w:cs="B Zar" w:hint="cs"/>
          <w:i/>
          <w:szCs w:val="30"/>
          <w:rtl/>
        </w:rPr>
        <w:t>.</w:t>
      </w:r>
      <w:r w:rsidRPr="003B0961">
        <w:rPr>
          <w:rFonts w:cs="B Zar" w:hint="cs"/>
          <w:i/>
          <w:szCs w:val="30"/>
          <w:rtl/>
          <w:lang w:bidi="fa-IR"/>
        </w:rPr>
        <w:t xml:space="preserve"> لاروهاي اين آفت از برگ</w:t>
      </w:r>
      <w:r w:rsidRPr="003B0961">
        <w:rPr>
          <w:rFonts w:cs="B Zar" w:hint="cs"/>
          <w:i/>
          <w:szCs w:val="30"/>
          <w:rtl/>
        </w:rPr>
        <w:t xml:space="preserve"> </w:t>
      </w:r>
      <w:r w:rsidRPr="003B0961">
        <w:rPr>
          <w:rFonts w:cs="B Zar" w:hint="cs"/>
          <w:i/>
          <w:szCs w:val="30"/>
          <w:rtl/>
          <w:lang w:bidi="fa-IR"/>
        </w:rPr>
        <w:t>ها، ساقه ها و غلاف</w:t>
      </w:r>
      <w:r w:rsidRPr="003B0961">
        <w:rPr>
          <w:rFonts w:cs="B Zar" w:hint="cs"/>
          <w:i/>
          <w:szCs w:val="30"/>
          <w:rtl/>
        </w:rPr>
        <w:t xml:space="preserve"> </w:t>
      </w:r>
      <w:r w:rsidRPr="003B0961">
        <w:rPr>
          <w:rFonts w:cs="B Zar" w:hint="cs"/>
          <w:i/>
          <w:szCs w:val="30"/>
          <w:rtl/>
          <w:lang w:bidi="fa-IR"/>
        </w:rPr>
        <w:t>هاي لوبيا تغذيه مي كنند. تغذيه لارو از غلاف</w:t>
      </w:r>
      <w:r w:rsidRPr="003B0961">
        <w:rPr>
          <w:rFonts w:cs="B Zar" w:hint="cs"/>
          <w:i/>
          <w:szCs w:val="30"/>
          <w:rtl/>
        </w:rPr>
        <w:t xml:space="preserve"> </w:t>
      </w:r>
      <w:r w:rsidRPr="003B0961">
        <w:rPr>
          <w:rFonts w:cs="B Zar" w:hint="cs"/>
          <w:i/>
          <w:szCs w:val="30"/>
          <w:rtl/>
          <w:lang w:bidi="fa-IR"/>
        </w:rPr>
        <w:t>ها باعث ايجاد سوراخ در آنها مي شود. رنگ لاروها متنوع و از سبز تا سياه متفاوت است</w:t>
      </w:r>
      <w:r w:rsidRPr="003B0961">
        <w:rPr>
          <w:rFonts w:cs="B Zar" w:hint="cs"/>
          <w:i/>
          <w:szCs w:val="30"/>
          <w:rtl/>
        </w:rPr>
        <w:t>.</w:t>
      </w:r>
      <w:r w:rsidRPr="003B0961">
        <w:rPr>
          <w:rFonts w:cs="B Zar" w:hint="cs"/>
          <w:i/>
          <w:szCs w:val="30"/>
          <w:rtl/>
          <w:lang w:bidi="fa-IR"/>
        </w:rPr>
        <w:t xml:space="preserve"> روي لاروها چهار رديف نوار تيره وجود دارد</w:t>
      </w:r>
      <w:r w:rsidRPr="003B0961">
        <w:rPr>
          <w:rFonts w:cs="B Zar" w:hint="cs"/>
          <w:i/>
          <w:szCs w:val="30"/>
          <w:rtl/>
        </w:rPr>
        <w:t>.</w:t>
      </w:r>
      <w:r w:rsidRPr="003B0961">
        <w:rPr>
          <w:rFonts w:cs="B Zar" w:hint="cs"/>
          <w:i/>
          <w:szCs w:val="30"/>
          <w:rtl/>
          <w:lang w:bidi="fa-IR"/>
        </w:rPr>
        <w:t xml:space="preserve"> حشره كامل شب پره اي به طول 20-12 ميليمتر مي باشد</w:t>
      </w:r>
      <w:r w:rsidRPr="003B0961">
        <w:rPr>
          <w:rFonts w:cs="B Zar" w:hint="cs"/>
          <w:i/>
          <w:szCs w:val="30"/>
          <w:rtl/>
        </w:rPr>
        <w:t>.</w:t>
      </w:r>
      <w:r w:rsidRPr="003B0961">
        <w:rPr>
          <w:rFonts w:cs="B Zar" w:hint="cs"/>
          <w:i/>
          <w:szCs w:val="30"/>
          <w:rtl/>
          <w:lang w:bidi="fa-IR"/>
        </w:rPr>
        <w:t xml:space="preserve"> اين آفت زمستان را به حالت شفيرگي در عمق 10-4 سانتيمتري </w:t>
      </w:r>
      <w:r w:rsidRPr="003B0961">
        <w:rPr>
          <w:rFonts w:cs="B Zar" w:hint="cs"/>
          <w:i/>
          <w:szCs w:val="30"/>
          <w:rtl/>
        </w:rPr>
        <w:t>خاك</w:t>
      </w:r>
      <w:r w:rsidRPr="003B0961">
        <w:rPr>
          <w:rFonts w:cs="B Zar" w:hint="cs"/>
          <w:i/>
          <w:szCs w:val="30"/>
          <w:rtl/>
          <w:lang w:bidi="fa-IR"/>
        </w:rPr>
        <w:t xml:space="preserve"> به سر مي برد</w:t>
      </w:r>
      <w:r w:rsidRPr="003B0961">
        <w:rPr>
          <w:rFonts w:cs="B Zar" w:hint="cs"/>
          <w:i/>
          <w:szCs w:val="30"/>
          <w:rtl/>
        </w:rPr>
        <w:t xml:space="preserve"> و</w:t>
      </w:r>
      <w:r w:rsidRPr="003B0961">
        <w:rPr>
          <w:rFonts w:cs="B Zar" w:hint="cs"/>
          <w:i/>
          <w:szCs w:val="30"/>
          <w:rtl/>
          <w:lang w:bidi="fa-IR"/>
        </w:rPr>
        <w:t xml:space="preserve"> در بهار به محض مساعد شدن هوا پروانه ها به تدريج از شفيره خارج مي</w:t>
      </w:r>
      <w:r w:rsidRPr="003B0961">
        <w:rPr>
          <w:rFonts w:cs="B Zar" w:hint="cs"/>
          <w:i/>
          <w:szCs w:val="30"/>
          <w:rtl/>
        </w:rPr>
        <w:t xml:space="preserve"> </w:t>
      </w:r>
      <w:r w:rsidRPr="003B0961">
        <w:rPr>
          <w:rFonts w:cs="B Zar" w:hint="cs"/>
          <w:i/>
          <w:szCs w:val="30"/>
          <w:rtl/>
          <w:lang w:bidi="fa-IR"/>
        </w:rPr>
        <w:t xml:space="preserve">شوند . </w:t>
      </w:r>
    </w:p>
    <w:p w:rsidR="00933BE5" w:rsidRPr="003B0961" w:rsidRDefault="00933BE5" w:rsidP="00933BE5">
      <w:pPr>
        <w:pStyle w:val="Heading7"/>
        <w:rPr>
          <w:rFonts w:cs="B Zar"/>
          <w:rtl/>
        </w:rPr>
      </w:pPr>
      <w:r w:rsidRPr="003B0961">
        <w:rPr>
          <w:rFonts w:cs="B Zar" w:hint="cs"/>
          <w:rtl/>
        </w:rPr>
        <w:lastRenderedPageBreak/>
        <w:t xml:space="preserve">مبارزه </w:t>
      </w:r>
    </w:p>
    <w:p w:rsidR="00933BE5" w:rsidRPr="003B0961" w:rsidRDefault="00933BE5" w:rsidP="00933BE5">
      <w:pPr>
        <w:numPr>
          <w:ilvl w:val="0"/>
          <w:numId w:val="2"/>
        </w:numPr>
        <w:bidi/>
        <w:spacing w:line="360" w:lineRule="auto"/>
        <w:jc w:val="both"/>
        <w:rPr>
          <w:rFonts w:cs="B Zar"/>
          <w:i/>
          <w:szCs w:val="30"/>
          <w:rtl/>
          <w:lang w:bidi="fa-IR"/>
        </w:rPr>
      </w:pPr>
      <w:r w:rsidRPr="003B0961">
        <w:rPr>
          <w:rFonts w:cs="B Zar" w:hint="cs"/>
          <w:i/>
          <w:szCs w:val="30"/>
          <w:rtl/>
          <w:lang w:bidi="fa-IR"/>
        </w:rPr>
        <w:t>شخم عميق پس از جمع آوري محصول به منظور از بين بردن لانه هاي زمستاني آفت در خاك</w:t>
      </w:r>
      <w:r w:rsidRPr="003B0961">
        <w:rPr>
          <w:rFonts w:cs="B Zar" w:hint="cs"/>
          <w:i/>
          <w:szCs w:val="30"/>
          <w:rtl/>
        </w:rPr>
        <w:t>.</w:t>
      </w:r>
      <w:r w:rsidRPr="003B0961">
        <w:rPr>
          <w:rFonts w:cs="B Zar" w:hint="cs"/>
          <w:i/>
          <w:szCs w:val="30"/>
          <w:rtl/>
          <w:lang w:bidi="fa-IR"/>
        </w:rPr>
        <w:t xml:space="preserve"> </w:t>
      </w:r>
    </w:p>
    <w:p w:rsidR="00933BE5" w:rsidRPr="003B0961" w:rsidRDefault="00933BE5" w:rsidP="00933BE5">
      <w:pPr>
        <w:numPr>
          <w:ilvl w:val="0"/>
          <w:numId w:val="2"/>
        </w:numPr>
        <w:bidi/>
        <w:spacing w:line="360" w:lineRule="auto"/>
        <w:jc w:val="both"/>
        <w:rPr>
          <w:rFonts w:cs="B Zar"/>
          <w:i/>
          <w:szCs w:val="30"/>
        </w:rPr>
      </w:pPr>
      <w:r w:rsidRPr="003B0961">
        <w:rPr>
          <w:rFonts w:cs="B Zar" w:hint="cs"/>
          <w:i/>
          <w:szCs w:val="30"/>
          <w:rtl/>
          <w:lang w:bidi="fa-IR"/>
        </w:rPr>
        <w:t>يخ آب زمستانه</w:t>
      </w:r>
      <w:r w:rsidRPr="003B0961">
        <w:rPr>
          <w:rFonts w:cs="B Zar" w:hint="cs"/>
          <w:i/>
          <w:szCs w:val="30"/>
          <w:rtl/>
        </w:rPr>
        <w:t>.</w:t>
      </w:r>
    </w:p>
    <w:p w:rsidR="00933BE5" w:rsidRPr="003B0961" w:rsidRDefault="00933BE5" w:rsidP="00933BE5">
      <w:pPr>
        <w:numPr>
          <w:ilvl w:val="0"/>
          <w:numId w:val="2"/>
        </w:numPr>
        <w:bidi/>
        <w:spacing w:line="360" w:lineRule="auto"/>
        <w:jc w:val="both"/>
        <w:rPr>
          <w:rFonts w:cs="B Zar"/>
          <w:i/>
          <w:szCs w:val="30"/>
        </w:rPr>
      </w:pPr>
      <w:r w:rsidRPr="003B0961">
        <w:rPr>
          <w:rFonts w:cs="B Zar" w:hint="cs"/>
          <w:i/>
          <w:szCs w:val="30"/>
          <w:rtl/>
          <w:lang w:bidi="fa-IR"/>
        </w:rPr>
        <w:t xml:space="preserve">در صورت تراكم بالاي آفت از سموم حشره كش نظير سوين استفاده شود. </w:t>
      </w: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t xml:space="preserve">مگس لوبيا </w:t>
      </w:r>
    </w:p>
    <w:p w:rsidR="00933BE5" w:rsidRPr="003B0961" w:rsidRDefault="00933BE5" w:rsidP="00933BE5">
      <w:pPr>
        <w:bidi/>
        <w:spacing w:line="360" w:lineRule="auto"/>
        <w:ind w:firstLine="720"/>
        <w:jc w:val="both"/>
        <w:rPr>
          <w:rFonts w:cs="B Zar"/>
          <w:i/>
          <w:szCs w:val="30"/>
          <w:rtl/>
          <w:lang w:bidi="fa-IR"/>
        </w:rPr>
      </w:pPr>
      <w:r w:rsidRPr="003B0961">
        <w:rPr>
          <w:rFonts w:cs="B Zar" w:hint="cs"/>
          <w:i/>
          <w:szCs w:val="30"/>
          <w:rtl/>
          <w:lang w:bidi="fa-IR"/>
        </w:rPr>
        <w:t xml:space="preserve">حشره كامل مگس لوبيا </w:t>
      </w:r>
      <w:r w:rsidRPr="003B0961">
        <w:rPr>
          <w:rFonts w:cs="B Zar"/>
          <w:szCs w:val="30"/>
        </w:rPr>
        <w:t>(</w:t>
      </w:r>
      <w:proofErr w:type="spellStart"/>
      <w:r w:rsidRPr="003B0961">
        <w:rPr>
          <w:rFonts w:cs="B Zar"/>
          <w:i/>
          <w:szCs w:val="30"/>
        </w:rPr>
        <w:t>Hylemia</w:t>
      </w:r>
      <w:proofErr w:type="spellEnd"/>
      <w:r w:rsidRPr="003B0961">
        <w:rPr>
          <w:rFonts w:cs="B Zar"/>
          <w:i/>
          <w:szCs w:val="30"/>
        </w:rPr>
        <w:t xml:space="preserve"> </w:t>
      </w:r>
      <w:proofErr w:type="spellStart"/>
      <w:r w:rsidRPr="003B0961">
        <w:rPr>
          <w:rFonts w:cs="B Zar"/>
          <w:i/>
          <w:szCs w:val="30"/>
        </w:rPr>
        <w:t>cilicrura</w:t>
      </w:r>
      <w:proofErr w:type="spellEnd"/>
      <w:r w:rsidRPr="003B0961">
        <w:rPr>
          <w:rFonts w:cs="B Zar"/>
          <w:szCs w:val="30"/>
        </w:rPr>
        <w:t>)</w:t>
      </w:r>
      <w:r w:rsidRPr="003B0961">
        <w:rPr>
          <w:rFonts w:cs="B Zar" w:hint="cs"/>
          <w:i/>
          <w:szCs w:val="30"/>
          <w:rtl/>
          <w:lang w:bidi="fa-IR"/>
        </w:rPr>
        <w:t xml:space="preserve"> مگس كوچكي است به طو</w:t>
      </w:r>
      <w:r w:rsidRPr="003B0961">
        <w:rPr>
          <w:rFonts w:cs="B Zar" w:hint="cs"/>
          <w:i/>
          <w:szCs w:val="30"/>
          <w:rtl/>
        </w:rPr>
        <w:t>ل</w:t>
      </w:r>
      <w:r w:rsidRPr="003B0961">
        <w:rPr>
          <w:rFonts w:cs="B Zar" w:hint="cs"/>
          <w:i/>
          <w:szCs w:val="30"/>
          <w:rtl/>
          <w:lang w:bidi="fa-IR"/>
        </w:rPr>
        <w:t>6-4 ميليمتر و تقريباً  شبيه مگس خانگي است. لارو اين مگس به بذور بسياري از گياهان مي</w:t>
      </w:r>
      <w:r w:rsidRPr="003B0961">
        <w:rPr>
          <w:rFonts w:cs="B Zar" w:hint="cs"/>
          <w:i/>
          <w:szCs w:val="30"/>
          <w:rtl/>
        </w:rPr>
        <w:t xml:space="preserve"> </w:t>
      </w:r>
      <w:r w:rsidRPr="003B0961">
        <w:rPr>
          <w:rFonts w:cs="B Zar" w:hint="cs"/>
          <w:i/>
          <w:szCs w:val="30"/>
          <w:rtl/>
          <w:lang w:bidi="fa-IR"/>
        </w:rPr>
        <w:t>تواند خسارت بزند</w:t>
      </w:r>
      <w:r w:rsidRPr="003B0961">
        <w:rPr>
          <w:rFonts w:cs="B Zar" w:hint="cs"/>
          <w:i/>
          <w:szCs w:val="30"/>
          <w:rtl/>
        </w:rPr>
        <w:t>.</w:t>
      </w:r>
      <w:r w:rsidRPr="003B0961">
        <w:rPr>
          <w:rFonts w:cs="B Zar" w:hint="cs"/>
          <w:i/>
          <w:szCs w:val="30"/>
          <w:rtl/>
          <w:lang w:bidi="fa-IR"/>
        </w:rPr>
        <w:t xml:space="preserve"> لارو</w:t>
      </w:r>
      <w:r w:rsidRPr="003B0961">
        <w:rPr>
          <w:rFonts w:cs="B Zar" w:hint="cs"/>
          <w:i/>
          <w:szCs w:val="30"/>
          <w:rtl/>
        </w:rPr>
        <w:t>ها</w:t>
      </w:r>
      <w:r w:rsidRPr="003B0961">
        <w:rPr>
          <w:rFonts w:cs="B Zar" w:hint="cs"/>
          <w:i/>
          <w:szCs w:val="30"/>
          <w:rtl/>
          <w:lang w:bidi="fa-IR"/>
        </w:rPr>
        <w:t xml:space="preserve"> بذر را قبل از جوانه زدن از بين مي بر</w:t>
      </w:r>
      <w:r w:rsidRPr="003B0961">
        <w:rPr>
          <w:rFonts w:cs="B Zar" w:hint="cs"/>
          <w:i/>
          <w:szCs w:val="30"/>
          <w:rtl/>
        </w:rPr>
        <w:t>ن</w:t>
      </w:r>
      <w:r w:rsidRPr="003B0961">
        <w:rPr>
          <w:rFonts w:cs="B Zar" w:hint="cs"/>
          <w:i/>
          <w:szCs w:val="30"/>
          <w:rtl/>
          <w:lang w:bidi="fa-IR"/>
        </w:rPr>
        <w:t>د يا به قسمتي از آن آسيب رسانده كه نتيجه آن ضعيف شدن گياهچه</w:t>
      </w:r>
      <w:r w:rsidRPr="003B0961">
        <w:rPr>
          <w:rFonts w:cs="B Zar" w:hint="cs"/>
          <w:i/>
          <w:szCs w:val="30"/>
          <w:rtl/>
        </w:rPr>
        <w:t xml:space="preserve"> ها</w:t>
      </w:r>
      <w:r w:rsidRPr="003B0961">
        <w:rPr>
          <w:rFonts w:cs="B Zar" w:hint="cs"/>
          <w:i/>
          <w:szCs w:val="30"/>
          <w:rtl/>
          <w:lang w:bidi="fa-IR"/>
        </w:rPr>
        <w:t xml:space="preserve"> است . لارو</w:t>
      </w:r>
      <w:r w:rsidRPr="003B0961">
        <w:rPr>
          <w:rFonts w:cs="B Zar" w:hint="cs"/>
          <w:i/>
          <w:szCs w:val="30"/>
          <w:rtl/>
        </w:rPr>
        <w:t>ها</w:t>
      </w:r>
      <w:r w:rsidRPr="003B0961">
        <w:rPr>
          <w:rFonts w:cs="B Zar" w:hint="cs"/>
          <w:i/>
          <w:szCs w:val="30"/>
          <w:rtl/>
          <w:lang w:bidi="fa-IR"/>
        </w:rPr>
        <w:t xml:space="preserve"> از ساقه زيرزميني و ريشه هاي جوان نيز مي</w:t>
      </w:r>
      <w:r w:rsidRPr="003B0961">
        <w:rPr>
          <w:rFonts w:cs="B Zar" w:hint="cs"/>
          <w:i/>
          <w:szCs w:val="30"/>
          <w:rtl/>
        </w:rPr>
        <w:t xml:space="preserve"> </w:t>
      </w:r>
      <w:r w:rsidRPr="003B0961">
        <w:rPr>
          <w:rFonts w:cs="B Zar" w:hint="cs"/>
          <w:i/>
          <w:szCs w:val="30"/>
          <w:rtl/>
          <w:lang w:bidi="fa-IR"/>
        </w:rPr>
        <w:t>توان</w:t>
      </w:r>
      <w:r w:rsidRPr="003B0961">
        <w:rPr>
          <w:rFonts w:cs="B Zar" w:hint="cs"/>
          <w:i/>
          <w:szCs w:val="30"/>
          <w:rtl/>
        </w:rPr>
        <w:t>ن</w:t>
      </w:r>
      <w:r w:rsidRPr="003B0961">
        <w:rPr>
          <w:rFonts w:cs="B Zar" w:hint="cs"/>
          <w:i/>
          <w:szCs w:val="30"/>
          <w:rtl/>
          <w:lang w:bidi="fa-IR"/>
        </w:rPr>
        <w:t>د تغذيه كن</w:t>
      </w:r>
      <w:r w:rsidRPr="003B0961">
        <w:rPr>
          <w:rFonts w:cs="B Zar" w:hint="cs"/>
          <w:i/>
          <w:szCs w:val="30"/>
          <w:rtl/>
        </w:rPr>
        <w:t>ن</w:t>
      </w:r>
      <w:r w:rsidRPr="003B0961">
        <w:rPr>
          <w:rFonts w:cs="B Zar" w:hint="cs"/>
          <w:i/>
          <w:szCs w:val="30"/>
          <w:rtl/>
          <w:lang w:bidi="fa-IR"/>
        </w:rPr>
        <w:t>د .</w:t>
      </w:r>
    </w:p>
    <w:p w:rsidR="00933BE5" w:rsidRPr="003B0961" w:rsidRDefault="00933BE5" w:rsidP="00933BE5">
      <w:pPr>
        <w:pStyle w:val="Heading8"/>
        <w:rPr>
          <w:rFonts w:cs="B Zar"/>
          <w:rtl/>
        </w:rPr>
      </w:pPr>
      <w:r w:rsidRPr="003B0961">
        <w:rPr>
          <w:rFonts w:cs="B Zar" w:hint="cs"/>
          <w:rtl/>
        </w:rPr>
        <w:t xml:space="preserve">مبارزه </w:t>
      </w:r>
    </w:p>
    <w:p w:rsidR="00933BE5" w:rsidRPr="003B0961" w:rsidRDefault="00933BE5" w:rsidP="00933BE5">
      <w:pPr>
        <w:bidi/>
        <w:spacing w:line="360" w:lineRule="auto"/>
        <w:jc w:val="both"/>
        <w:rPr>
          <w:rFonts w:cs="B Zar"/>
          <w:i/>
          <w:szCs w:val="30"/>
          <w:rtl/>
          <w:lang w:bidi="fa-IR"/>
        </w:rPr>
      </w:pPr>
      <w:r w:rsidRPr="003B0961">
        <w:rPr>
          <w:rFonts w:cs="B Zar" w:hint="cs"/>
          <w:i/>
          <w:szCs w:val="30"/>
          <w:rtl/>
          <w:lang w:bidi="fa-IR"/>
        </w:rPr>
        <w:tab/>
        <w:t>تناوب زراعي، كشت كم عمق بذر در خاك</w:t>
      </w:r>
      <w:r w:rsidRPr="003B0961">
        <w:rPr>
          <w:rFonts w:cs="B Zar" w:hint="cs"/>
          <w:i/>
          <w:szCs w:val="30"/>
          <w:rtl/>
        </w:rPr>
        <w:t xml:space="preserve"> </w:t>
      </w:r>
      <w:r w:rsidRPr="003B0961">
        <w:rPr>
          <w:rFonts w:cs="B Zar" w:hint="cs"/>
          <w:i/>
          <w:szCs w:val="30"/>
          <w:rtl/>
          <w:lang w:bidi="fa-IR"/>
        </w:rPr>
        <w:t>هاي مرطوب و گرم</w:t>
      </w:r>
      <w:r w:rsidRPr="003B0961">
        <w:rPr>
          <w:rFonts w:cs="B Zar" w:hint="cs"/>
          <w:i/>
          <w:szCs w:val="30"/>
          <w:rtl/>
        </w:rPr>
        <w:t xml:space="preserve"> كه</w:t>
      </w:r>
      <w:r w:rsidRPr="003B0961">
        <w:rPr>
          <w:rFonts w:cs="B Zar" w:hint="cs"/>
          <w:i/>
          <w:szCs w:val="30"/>
          <w:rtl/>
          <w:lang w:bidi="fa-IR"/>
        </w:rPr>
        <w:t xml:space="preserve"> سبب جوانه زني سريع بذر شده و باعث كاهش خسارت مي شود، عدم كاشت بذر در خاك</w:t>
      </w:r>
      <w:r w:rsidRPr="003B0961">
        <w:rPr>
          <w:rFonts w:cs="B Zar" w:hint="cs"/>
          <w:i/>
          <w:szCs w:val="30"/>
          <w:rtl/>
        </w:rPr>
        <w:t xml:space="preserve"> </w:t>
      </w:r>
      <w:r w:rsidRPr="003B0961">
        <w:rPr>
          <w:rFonts w:cs="B Zar" w:hint="cs"/>
          <w:i/>
          <w:szCs w:val="30"/>
          <w:rtl/>
          <w:lang w:bidi="fa-IR"/>
        </w:rPr>
        <w:t>هاي محتوي مواد آلي و كود حيواني فراوان، كاشت زود هنگام، ارقام مقاوم، ضد عفوني بذر</w:t>
      </w:r>
      <w:r w:rsidRPr="003B0961">
        <w:rPr>
          <w:rFonts w:cs="B Zar" w:hint="cs"/>
          <w:i/>
          <w:szCs w:val="30"/>
          <w:rtl/>
        </w:rPr>
        <w:t xml:space="preserve"> با</w:t>
      </w:r>
      <w:r w:rsidRPr="003B0961">
        <w:rPr>
          <w:rFonts w:cs="B Zar" w:hint="cs"/>
          <w:i/>
          <w:szCs w:val="30"/>
          <w:rtl/>
          <w:lang w:bidi="fa-IR"/>
        </w:rPr>
        <w:t xml:space="preserve"> سموم حشره كش نظير ليندين.</w:t>
      </w:r>
    </w:p>
    <w:p w:rsidR="00933BE5" w:rsidRPr="003B0961" w:rsidRDefault="00933BE5" w:rsidP="00933BE5">
      <w:pPr>
        <w:pStyle w:val="Heading1"/>
        <w:bidi/>
        <w:spacing w:before="0"/>
        <w:rPr>
          <w:rFonts w:cs="B Zar"/>
          <w:i/>
          <w:sz w:val="28"/>
          <w:szCs w:val="28"/>
          <w:rtl/>
        </w:rPr>
      </w:pPr>
      <w:r w:rsidRPr="003B0961">
        <w:rPr>
          <w:rFonts w:cs="B Zar" w:hint="cs"/>
          <w:i/>
          <w:sz w:val="28"/>
          <w:szCs w:val="28"/>
          <w:rtl/>
          <w:lang w:bidi="fa-IR"/>
        </w:rPr>
        <w:t>ب)</w:t>
      </w:r>
      <w:r w:rsidRPr="003B0961">
        <w:rPr>
          <w:rFonts w:cs="B Zar" w:hint="cs"/>
          <w:i/>
          <w:sz w:val="28"/>
          <w:szCs w:val="28"/>
          <w:rtl/>
        </w:rPr>
        <w:t xml:space="preserve"> بيماري ها</w:t>
      </w:r>
      <w:r w:rsidR="004A2DAF">
        <w:rPr>
          <w:rFonts w:cs="B Zar" w:hint="cs"/>
          <w:i/>
          <w:sz w:val="28"/>
          <w:szCs w:val="28"/>
          <w:rtl/>
        </w:rPr>
        <w:t xml:space="preserve"> ي لوبيا</w:t>
      </w: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t xml:space="preserve"> بيماري پوسيدگي فوزاريومي ريشه لوبيا </w:t>
      </w:r>
    </w:p>
    <w:p w:rsidR="00933BE5" w:rsidRPr="003B0961" w:rsidRDefault="00933BE5" w:rsidP="00933BE5">
      <w:pPr>
        <w:bidi/>
        <w:spacing w:line="360" w:lineRule="auto"/>
        <w:ind w:firstLine="720"/>
        <w:jc w:val="both"/>
        <w:rPr>
          <w:rFonts w:cs="B Zar"/>
          <w:i/>
          <w:szCs w:val="30"/>
          <w:rtl/>
          <w:lang w:bidi="fa-IR"/>
        </w:rPr>
      </w:pPr>
      <w:r w:rsidRPr="003B0961">
        <w:rPr>
          <w:rFonts w:cs="B Zar" w:hint="cs"/>
          <w:i/>
          <w:szCs w:val="30"/>
          <w:rtl/>
          <w:lang w:bidi="fa-IR"/>
        </w:rPr>
        <w:t>بيماري پوسيدگي فوزاريومي لوبيا در اكثر مناطق زير كشت اين محصول در دنيا وجود دارد</w:t>
      </w:r>
      <w:r w:rsidRPr="003B0961">
        <w:rPr>
          <w:rFonts w:cs="B Zar" w:hint="cs"/>
          <w:i/>
          <w:szCs w:val="30"/>
          <w:rtl/>
        </w:rPr>
        <w:t>.</w:t>
      </w:r>
      <w:r w:rsidRPr="003B0961">
        <w:rPr>
          <w:rFonts w:cs="B Zar" w:hint="cs"/>
          <w:i/>
          <w:szCs w:val="30"/>
          <w:rtl/>
          <w:lang w:bidi="fa-IR"/>
        </w:rPr>
        <w:t xml:space="preserve"> اولين علائم بيماري</w:t>
      </w:r>
      <w:r w:rsidRPr="003B0961">
        <w:rPr>
          <w:rFonts w:cs="B Zar" w:hint="cs"/>
          <w:i/>
          <w:szCs w:val="30"/>
          <w:rtl/>
        </w:rPr>
        <w:t xml:space="preserve"> يك تا دو هفته بعد از كاشت</w:t>
      </w:r>
      <w:r w:rsidRPr="003B0961">
        <w:rPr>
          <w:rFonts w:cs="B Zar" w:hint="cs"/>
          <w:i/>
          <w:szCs w:val="30"/>
          <w:rtl/>
          <w:lang w:bidi="fa-IR"/>
        </w:rPr>
        <w:t xml:space="preserve"> به صورت خطوط باريك كشيده قرمز روي هيپوكوتيل</w:t>
      </w:r>
      <w:r w:rsidRPr="003B0961">
        <w:rPr>
          <w:rFonts w:cs="B Zar" w:hint="cs"/>
          <w:i/>
          <w:szCs w:val="30"/>
          <w:rtl/>
        </w:rPr>
        <w:t xml:space="preserve"> </w:t>
      </w:r>
      <w:r w:rsidRPr="003B0961">
        <w:rPr>
          <w:rFonts w:cs="B Zar" w:hint="cs"/>
          <w:i/>
          <w:szCs w:val="30"/>
          <w:rtl/>
          <w:lang w:bidi="fa-IR"/>
        </w:rPr>
        <w:t xml:space="preserve">و ريشه گياهچه هاي لوبيا ظاهر مي شوند. سپس ريشه هاي اوليه و ثانويه مورد حمله قرار گرفته و تمام سيستم ريشه </w:t>
      </w:r>
      <w:r w:rsidRPr="003B0961">
        <w:rPr>
          <w:rFonts w:cs="B Zar" w:hint="cs"/>
          <w:i/>
          <w:szCs w:val="30"/>
          <w:rtl/>
          <w:lang w:bidi="fa-IR"/>
        </w:rPr>
        <w:lastRenderedPageBreak/>
        <w:t xml:space="preserve">از بين مي رود كه نتيجه آن از بين رفتن بوته </w:t>
      </w:r>
      <w:r w:rsidRPr="003B0961">
        <w:rPr>
          <w:rFonts w:cs="B Zar" w:hint="cs"/>
          <w:i/>
          <w:szCs w:val="30"/>
          <w:rtl/>
        </w:rPr>
        <w:t xml:space="preserve">    </w:t>
      </w:r>
      <w:r w:rsidRPr="003B0961">
        <w:rPr>
          <w:rFonts w:cs="B Zar" w:hint="cs"/>
          <w:i/>
          <w:szCs w:val="30"/>
          <w:rtl/>
          <w:lang w:bidi="fa-IR"/>
        </w:rPr>
        <w:t>مي باشد. با از بين رفتن ريشه هاي اوليه، قسمت پائين ساقه ممكن است توخالي شود. گاهي اوقات بوته هاي بيمار با توليد ريشه هاي نابجا به صورت رديف</w:t>
      </w:r>
      <w:r w:rsidRPr="003B0961">
        <w:rPr>
          <w:rFonts w:cs="B Zar" w:hint="cs"/>
          <w:i/>
          <w:szCs w:val="30"/>
          <w:rtl/>
        </w:rPr>
        <w:t xml:space="preserve"> </w:t>
      </w:r>
      <w:r w:rsidRPr="003B0961">
        <w:rPr>
          <w:rFonts w:cs="B Zar" w:hint="cs"/>
          <w:i/>
          <w:szCs w:val="30"/>
          <w:rtl/>
          <w:lang w:bidi="fa-IR"/>
        </w:rPr>
        <w:t>هاي طولي از هيپوكوتيل در نزديك سطح خاك عكس العمل نشان مي</w:t>
      </w:r>
      <w:r w:rsidRPr="003B0961">
        <w:rPr>
          <w:rFonts w:cs="B Zar" w:hint="cs"/>
          <w:i/>
          <w:szCs w:val="30"/>
          <w:rtl/>
        </w:rPr>
        <w:t xml:space="preserve"> </w:t>
      </w:r>
      <w:r w:rsidRPr="003B0961">
        <w:rPr>
          <w:rFonts w:cs="B Zar" w:hint="cs"/>
          <w:i/>
          <w:szCs w:val="30"/>
          <w:rtl/>
          <w:lang w:bidi="fa-IR"/>
        </w:rPr>
        <w:t>دهند. در اين حالت اين ريشه ها رشد گياه را تأمين نموده و در صورتي كه رطوبت سطح خاك كافي باشد، مقداري محصول توليد مي كنند</w:t>
      </w:r>
      <w:r w:rsidRPr="003B0961">
        <w:rPr>
          <w:rFonts w:cs="B Zar" w:hint="cs"/>
          <w:i/>
          <w:szCs w:val="30"/>
          <w:rtl/>
        </w:rPr>
        <w:t>.</w:t>
      </w:r>
      <w:r w:rsidRPr="003B0961">
        <w:rPr>
          <w:rFonts w:cs="B Zar" w:hint="cs"/>
          <w:i/>
          <w:szCs w:val="30"/>
          <w:rtl/>
          <w:lang w:bidi="fa-IR"/>
        </w:rPr>
        <w:t xml:space="preserve"> با اين وجود تعداد غلاف در گياه و اندازه بذر ممكن است كاهش يابد. در صورتي كه بيماري شديد باشد بوته هاي آلوده كم رشد شده و برگ</w:t>
      </w:r>
      <w:r w:rsidRPr="003B0961">
        <w:rPr>
          <w:rFonts w:cs="B Zar" w:hint="cs"/>
          <w:i/>
          <w:szCs w:val="30"/>
          <w:rtl/>
        </w:rPr>
        <w:t xml:space="preserve"> </w:t>
      </w:r>
      <w:r w:rsidRPr="003B0961">
        <w:rPr>
          <w:rFonts w:cs="B Zar" w:hint="cs"/>
          <w:i/>
          <w:szCs w:val="30"/>
          <w:rtl/>
          <w:lang w:bidi="fa-IR"/>
        </w:rPr>
        <w:t xml:space="preserve">هاي اوليه اين بوته ها قبل از بلوغ زرد شده و ريزش مي كنند. عامل بيماري قارچ فوزاريوم </w:t>
      </w:r>
      <w:r w:rsidRPr="003B0961">
        <w:rPr>
          <w:rFonts w:cs="B Zar"/>
          <w:szCs w:val="30"/>
        </w:rPr>
        <w:t>(</w:t>
      </w:r>
      <w:proofErr w:type="spellStart"/>
      <w:r w:rsidRPr="003B0961">
        <w:rPr>
          <w:rFonts w:cs="B Zar"/>
          <w:i/>
          <w:szCs w:val="30"/>
        </w:rPr>
        <w:t>Fusaruim</w:t>
      </w:r>
      <w:proofErr w:type="spellEnd"/>
      <w:r w:rsidRPr="003B0961">
        <w:rPr>
          <w:rFonts w:cs="B Zar"/>
          <w:i/>
          <w:szCs w:val="30"/>
        </w:rPr>
        <w:t xml:space="preserve"> </w:t>
      </w:r>
      <w:proofErr w:type="spellStart"/>
      <w:r w:rsidRPr="003B0961">
        <w:rPr>
          <w:rFonts w:cs="B Zar"/>
          <w:i/>
          <w:szCs w:val="30"/>
        </w:rPr>
        <w:t>solani</w:t>
      </w:r>
      <w:proofErr w:type="spellEnd"/>
      <w:r w:rsidRPr="003B0961">
        <w:rPr>
          <w:rFonts w:cs="B Zar"/>
          <w:szCs w:val="30"/>
        </w:rPr>
        <w:t>)</w:t>
      </w:r>
      <w:r w:rsidRPr="003B0961">
        <w:rPr>
          <w:rFonts w:cs="B Zar" w:hint="cs"/>
          <w:i/>
          <w:szCs w:val="30"/>
          <w:rtl/>
          <w:lang w:bidi="fa-IR"/>
        </w:rPr>
        <w:t xml:space="preserve"> مي باشد. </w:t>
      </w:r>
    </w:p>
    <w:p w:rsidR="00933BE5" w:rsidRPr="003B0961" w:rsidRDefault="00933BE5" w:rsidP="00933BE5">
      <w:pPr>
        <w:pStyle w:val="Heading9"/>
        <w:rPr>
          <w:rFonts w:cs="B Zar"/>
          <w:rtl/>
        </w:rPr>
      </w:pPr>
      <w:r w:rsidRPr="003B0961">
        <w:rPr>
          <w:rFonts w:cs="B Zar" w:hint="cs"/>
          <w:rtl/>
        </w:rPr>
        <w:t xml:space="preserve">مبارزه </w:t>
      </w:r>
    </w:p>
    <w:p w:rsidR="00933BE5" w:rsidRPr="003B0961" w:rsidRDefault="00933BE5" w:rsidP="00933BE5">
      <w:pPr>
        <w:numPr>
          <w:ilvl w:val="0"/>
          <w:numId w:val="3"/>
        </w:numPr>
        <w:bidi/>
        <w:spacing w:line="360" w:lineRule="auto"/>
        <w:jc w:val="both"/>
        <w:rPr>
          <w:rFonts w:cs="B Zar"/>
          <w:i/>
          <w:szCs w:val="30"/>
          <w:rtl/>
          <w:lang w:bidi="fa-IR"/>
        </w:rPr>
      </w:pPr>
      <w:r w:rsidRPr="003B0961">
        <w:rPr>
          <w:rFonts w:cs="B Zar" w:hint="cs"/>
          <w:i/>
          <w:szCs w:val="30"/>
          <w:rtl/>
          <w:lang w:bidi="fa-IR"/>
        </w:rPr>
        <w:t>كشت لوبيا در خاك</w:t>
      </w:r>
      <w:r w:rsidRPr="003B0961">
        <w:rPr>
          <w:rFonts w:cs="B Zar" w:hint="cs"/>
          <w:i/>
          <w:szCs w:val="30"/>
          <w:rtl/>
        </w:rPr>
        <w:t xml:space="preserve"> </w:t>
      </w:r>
      <w:r w:rsidRPr="003B0961">
        <w:rPr>
          <w:rFonts w:cs="B Zar" w:hint="cs"/>
          <w:i/>
          <w:szCs w:val="30"/>
          <w:rtl/>
          <w:lang w:bidi="fa-IR"/>
        </w:rPr>
        <w:t>هاي با زهكشي مناسب</w:t>
      </w:r>
      <w:r w:rsidRPr="003B0961">
        <w:rPr>
          <w:rFonts w:cs="B Zar" w:hint="cs"/>
          <w:i/>
          <w:szCs w:val="30"/>
          <w:rtl/>
        </w:rPr>
        <w:t>.</w:t>
      </w:r>
      <w:r w:rsidRPr="003B0961">
        <w:rPr>
          <w:rFonts w:cs="B Zar" w:hint="cs"/>
          <w:i/>
          <w:szCs w:val="30"/>
          <w:rtl/>
          <w:lang w:bidi="fa-IR"/>
        </w:rPr>
        <w:t xml:space="preserve"> </w:t>
      </w:r>
    </w:p>
    <w:p w:rsidR="00933BE5" w:rsidRPr="003B0961" w:rsidRDefault="00933BE5" w:rsidP="00933BE5">
      <w:pPr>
        <w:numPr>
          <w:ilvl w:val="0"/>
          <w:numId w:val="3"/>
        </w:numPr>
        <w:bidi/>
        <w:spacing w:line="360" w:lineRule="auto"/>
        <w:jc w:val="both"/>
        <w:rPr>
          <w:rFonts w:cs="B Zar"/>
          <w:i/>
          <w:szCs w:val="30"/>
        </w:rPr>
      </w:pPr>
      <w:r w:rsidRPr="003B0961">
        <w:rPr>
          <w:rFonts w:cs="B Zar" w:hint="cs"/>
          <w:i/>
          <w:szCs w:val="30"/>
          <w:rtl/>
          <w:lang w:bidi="fa-IR"/>
        </w:rPr>
        <w:t>كوددهي و آبياري كافي اگرچه مستقيماً بر روي افزايش يا كاهش بيماري در مزرعه مؤثر نيستند اما از آنجا كه موجب توليد بوته هاي قوي مي شو</w:t>
      </w:r>
      <w:r w:rsidRPr="003B0961">
        <w:rPr>
          <w:rFonts w:cs="B Zar" w:hint="cs"/>
          <w:i/>
          <w:szCs w:val="30"/>
          <w:rtl/>
        </w:rPr>
        <w:t>ن</w:t>
      </w:r>
      <w:r w:rsidRPr="003B0961">
        <w:rPr>
          <w:rFonts w:cs="B Zar" w:hint="cs"/>
          <w:i/>
          <w:szCs w:val="30"/>
          <w:rtl/>
          <w:lang w:bidi="fa-IR"/>
        </w:rPr>
        <w:t>د</w:t>
      </w:r>
      <w:r w:rsidRPr="003B0961">
        <w:rPr>
          <w:rFonts w:cs="B Zar" w:hint="cs"/>
          <w:i/>
          <w:szCs w:val="30"/>
          <w:rtl/>
        </w:rPr>
        <w:t>،</w:t>
      </w:r>
      <w:r w:rsidRPr="003B0961">
        <w:rPr>
          <w:rFonts w:cs="B Zar" w:hint="cs"/>
          <w:i/>
          <w:szCs w:val="30"/>
          <w:rtl/>
          <w:lang w:bidi="fa-IR"/>
        </w:rPr>
        <w:t xml:space="preserve"> از ابتلاء بوته هاي لوبيا به بيماري كاسته مي شود. </w:t>
      </w:r>
    </w:p>
    <w:p w:rsidR="00933BE5" w:rsidRPr="003B0961" w:rsidRDefault="00933BE5" w:rsidP="00933BE5">
      <w:pPr>
        <w:numPr>
          <w:ilvl w:val="0"/>
          <w:numId w:val="3"/>
        </w:numPr>
        <w:bidi/>
        <w:spacing w:line="360" w:lineRule="auto"/>
        <w:jc w:val="both"/>
        <w:rPr>
          <w:rFonts w:cs="B Zar"/>
          <w:i/>
          <w:szCs w:val="30"/>
        </w:rPr>
      </w:pPr>
      <w:r w:rsidRPr="003B0961">
        <w:rPr>
          <w:rFonts w:cs="B Zar" w:hint="cs"/>
          <w:i/>
          <w:szCs w:val="30"/>
          <w:rtl/>
          <w:lang w:bidi="fa-IR"/>
        </w:rPr>
        <w:t>تناوب زراعي با محصولات غير حساس</w:t>
      </w:r>
      <w:r w:rsidRPr="003B0961">
        <w:rPr>
          <w:rFonts w:cs="B Zar" w:hint="cs"/>
          <w:i/>
          <w:szCs w:val="30"/>
          <w:rtl/>
        </w:rPr>
        <w:t>.</w:t>
      </w:r>
      <w:r w:rsidRPr="003B0961">
        <w:rPr>
          <w:rFonts w:cs="B Zar" w:hint="cs"/>
          <w:i/>
          <w:szCs w:val="30"/>
          <w:rtl/>
          <w:lang w:bidi="fa-IR"/>
        </w:rPr>
        <w:t xml:space="preserve"> </w:t>
      </w:r>
    </w:p>
    <w:p w:rsidR="00933BE5" w:rsidRPr="003B0961" w:rsidRDefault="00933BE5" w:rsidP="00933BE5">
      <w:pPr>
        <w:numPr>
          <w:ilvl w:val="0"/>
          <w:numId w:val="3"/>
        </w:numPr>
        <w:bidi/>
        <w:spacing w:line="360" w:lineRule="auto"/>
        <w:jc w:val="both"/>
        <w:rPr>
          <w:rFonts w:cs="B Zar"/>
          <w:i/>
          <w:szCs w:val="30"/>
        </w:rPr>
      </w:pPr>
      <w:r w:rsidRPr="003B0961">
        <w:rPr>
          <w:rFonts w:cs="B Zar" w:hint="cs"/>
          <w:i/>
          <w:szCs w:val="30"/>
          <w:rtl/>
          <w:lang w:bidi="fa-IR"/>
        </w:rPr>
        <w:t>كشت لوبيا بر روي پشته ها و خاك دهي پاي بوته ها موجب افزايش توليد ريشه ها</w:t>
      </w:r>
      <w:r w:rsidRPr="003B0961">
        <w:rPr>
          <w:rFonts w:cs="B Zar" w:hint="cs"/>
          <w:i/>
          <w:szCs w:val="30"/>
          <w:rtl/>
        </w:rPr>
        <w:t>ي</w:t>
      </w:r>
      <w:r w:rsidRPr="003B0961">
        <w:rPr>
          <w:rFonts w:cs="B Zar" w:hint="cs"/>
          <w:i/>
          <w:szCs w:val="30"/>
          <w:rtl/>
          <w:lang w:bidi="fa-IR"/>
        </w:rPr>
        <w:t xml:space="preserve"> نابجا و كاهش خسارت مي شود. </w:t>
      </w:r>
    </w:p>
    <w:p w:rsidR="00933BE5" w:rsidRPr="003B0961" w:rsidRDefault="00933BE5" w:rsidP="00933BE5">
      <w:pPr>
        <w:numPr>
          <w:ilvl w:val="0"/>
          <w:numId w:val="3"/>
        </w:numPr>
        <w:bidi/>
        <w:spacing w:line="360" w:lineRule="auto"/>
        <w:jc w:val="both"/>
        <w:rPr>
          <w:rFonts w:cs="B Zar"/>
          <w:i/>
          <w:szCs w:val="30"/>
        </w:rPr>
      </w:pPr>
      <w:r w:rsidRPr="003B0961">
        <w:rPr>
          <w:rFonts w:cs="B Zar" w:hint="cs"/>
          <w:i/>
          <w:szCs w:val="30"/>
          <w:rtl/>
          <w:lang w:bidi="fa-IR"/>
        </w:rPr>
        <w:t xml:space="preserve">جلوگيري از كوبيدگي خاك مزرعه تأثير زيادي در جلوگيري از پوسيدگي ريشه لوبيا دارد. </w:t>
      </w:r>
    </w:p>
    <w:p w:rsidR="00933BE5" w:rsidRPr="003B0961" w:rsidRDefault="00933BE5" w:rsidP="00933BE5">
      <w:pPr>
        <w:numPr>
          <w:ilvl w:val="0"/>
          <w:numId w:val="3"/>
        </w:numPr>
        <w:bidi/>
        <w:spacing w:line="360" w:lineRule="auto"/>
        <w:jc w:val="both"/>
        <w:rPr>
          <w:rFonts w:cs="B Zar"/>
          <w:i/>
          <w:szCs w:val="30"/>
        </w:rPr>
      </w:pPr>
      <w:r w:rsidRPr="003B0961">
        <w:rPr>
          <w:rFonts w:cs="B Zar" w:hint="cs"/>
          <w:i/>
          <w:szCs w:val="30"/>
          <w:rtl/>
          <w:lang w:bidi="fa-IR"/>
        </w:rPr>
        <w:t>مقاومت ارقام مختلف لوبيا به بيماري پوسيدگي فوزاريومي مت</w:t>
      </w:r>
      <w:r w:rsidRPr="003B0961">
        <w:rPr>
          <w:rFonts w:cs="B Zar" w:hint="cs"/>
          <w:i/>
          <w:szCs w:val="30"/>
          <w:rtl/>
        </w:rPr>
        <w:t>ف</w:t>
      </w:r>
      <w:r w:rsidRPr="003B0961">
        <w:rPr>
          <w:rFonts w:cs="B Zar" w:hint="cs"/>
          <w:i/>
          <w:szCs w:val="30"/>
          <w:rtl/>
          <w:lang w:bidi="fa-IR"/>
        </w:rPr>
        <w:t>او</w:t>
      </w:r>
      <w:r w:rsidRPr="003B0961">
        <w:rPr>
          <w:rFonts w:cs="B Zar" w:hint="cs"/>
          <w:i/>
          <w:szCs w:val="30"/>
          <w:rtl/>
        </w:rPr>
        <w:t>ت</w:t>
      </w:r>
      <w:r w:rsidRPr="003B0961">
        <w:rPr>
          <w:rFonts w:cs="B Zar" w:hint="cs"/>
          <w:i/>
          <w:szCs w:val="30"/>
          <w:rtl/>
          <w:lang w:bidi="fa-IR"/>
        </w:rPr>
        <w:t xml:space="preserve"> مي باشد. استفاده از ارقام مقاوم مي تواند به كاهش بيماري و در نتيجه كاهش خسارت كمك كند.</w:t>
      </w:r>
    </w:p>
    <w:p w:rsidR="00933BE5" w:rsidRPr="003B0961" w:rsidRDefault="00933BE5" w:rsidP="00933BE5">
      <w:pPr>
        <w:numPr>
          <w:ilvl w:val="0"/>
          <w:numId w:val="3"/>
        </w:numPr>
        <w:bidi/>
        <w:spacing w:line="360" w:lineRule="auto"/>
        <w:jc w:val="both"/>
        <w:rPr>
          <w:rFonts w:cs="B Zar"/>
          <w:i/>
          <w:szCs w:val="30"/>
        </w:rPr>
      </w:pPr>
      <w:r w:rsidRPr="003B0961">
        <w:rPr>
          <w:rFonts w:cs="B Zar" w:hint="cs"/>
          <w:i/>
          <w:szCs w:val="30"/>
          <w:rtl/>
          <w:lang w:bidi="fa-IR"/>
        </w:rPr>
        <w:lastRenderedPageBreak/>
        <w:t xml:space="preserve">مبارزه شيميايي مؤثري عليه اين بيماري وجود </w:t>
      </w:r>
      <w:r w:rsidRPr="003B0961">
        <w:rPr>
          <w:rFonts w:cs="B Zar" w:hint="cs"/>
          <w:i/>
          <w:szCs w:val="30"/>
          <w:rtl/>
        </w:rPr>
        <w:t>ن</w:t>
      </w:r>
      <w:r w:rsidRPr="003B0961">
        <w:rPr>
          <w:rFonts w:cs="B Zar" w:hint="cs"/>
          <w:i/>
          <w:szCs w:val="30"/>
          <w:rtl/>
          <w:lang w:bidi="fa-IR"/>
        </w:rPr>
        <w:t>دارد</w:t>
      </w:r>
      <w:r w:rsidRPr="003B0961">
        <w:rPr>
          <w:rFonts w:cs="B Zar" w:hint="cs"/>
          <w:i/>
          <w:szCs w:val="30"/>
          <w:rtl/>
        </w:rPr>
        <w:t>،</w:t>
      </w:r>
      <w:r w:rsidRPr="003B0961">
        <w:rPr>
          <w:rFonts w:cs="B Zar" w:hint="cs"/>
          <w:i/>
          <w:szCs w:val="30"/>
          <w:rtl/>
          <w:lang w:bidi="fa-IR"/>
        </w:rPr>
        <w:t xml:space="preserve"> اما ضد</w:t>
      </w:r>
      <w:r w:rsidRPr="003B0961">
        <w:rPr>
          <w:rFonts w:cs="B Zar" w:hint="cs"/>
          <w:i/>
          <w:szCs w:val="30"/>
          <w:rtl/>
        </w:rPr>
        <w:t xml:space="preserve"> </w:t>
      </w:r>
      <w:r w:rsidRPr="003B0961">
        <w:rPr>
          <w:rFonts w:cs="B Zar" w:hint="cs"/>
          <w:i/>
          <w:szCs w:val="30"/>
          <w:rtl/>
          <w:lang w:bidi="fa-IR"/>
        </w:rPr>
        <w:t xml:space="preserve">عفوني بذر با </w:t>
      </w:r>
      <w:r w:rsidRPr="003B0961">
        <w:rPr>
          <w:rFonts w:cs="B Zar" w:hint="cs"/>
          <w:i/>
          <w:szCs w:val="30"/>
          <w:rtl/>
        </w:rPr>
        <w:t xml:space="preserve">         </w:t>
      </w:r>
      <w:r w:rsidRPr="003B0961">
        <w:rPr>
          <w:rFonts w:cs="B Zar" w:hint="cs"/>
          <w:i/>
          <w:szCs w:val="30"/>
          <w:rtl/>
          <w:lang w:bidi="fa-IR"/>
        </w:rPr>
        <w:t>قارچ</w:t>
      </w:r>
      <w:r w:rsidRPr="003B0961">
        <w:rPr>
          <w:rFonts w:cs="B Zar" w:hint="cs"/>
          <w:i/>
          <w:szCs w:val="30"/>
          <w:rtl/>
        </w:rPr>
        <w:t xml:space="preserve"> </w:t>
      </w:r>
      <w:r w:rsidRPr="003B0961">
        <w:rPr>
          <w:rFonts w:cs="B Zar" w:hint="cs"/>
          <w:i/>
          <w:szCs w:val="30"/>
          <w:rtl/>
          <w:lang w:bidi="fa-IR"/>
        </w:rPr>
        <w:t>كش</w:t>
      </w:r>
      <w:r w:rsidRPr="003B0961">
        <w:rPr>
          <w:rFonts w:cs="B Zar" w:hint="cs"/>
          <w:i/>
          <w:szCs w:val="30"/>
          <w:rtl/>
        </w:rPr>
        <w:t xml:space="preserve"> </w:t>
      </w:r>
      <w:r w:rsidRPr="003B0961">
        <w:rPr>
          <w:rFonts w:cs="B Zar" w:hint="cs"/>
          <w:i/>
          <w:szCs w:val="30"/>
          <w:rtl/>
          <w:lang w:bidi="fa-IR"/>
        </w:rPr>
        <w:t>هاي سيستميك و سمپاشي بر روي رديف ها</w:t>
      </w:r>
      <w:r w:rsidRPr="003B0961">
        <w:rPr>
          <w:rFonts w:cs="B Zar" w:hint="cs"/>
          <w:i/>
          <w:szCs w:val="30"/>
          <w:rtl/>
        </w:rPr>
        <w:t>ي</w:t>
      </w:r>
      <w:r w:rsidRPr="003B0961">
        <w:rPr>
          <w:rFonts w:cs="B Zar" w:hint="cs"/>
          <w:i/>
          <w:szCs w:val="30"/>
          <w:rtl/>
          <w:lang w:bidi="fa-IR"/>
        </w:rPr>
        <w:t xml:space="preserve"> كشت بلافاصله پس از كاشت لوبيا با قارچ كش</w:t>
      </w:r>
      <w:r w:rsidRPr="003B0961">
        <w:rPr>
          <w:rFonts w:cs="B Zar" w:hint="cs"/>
          <w:i/>
          <w:szCs w:val="30"/>
          <w:rtl/>
        </w:rPr>
        <w:t xml:space="preserve"> </w:t>
      </w:r>
      <w:r w:rsidRPr="003B0961">
        <w:rPr>
          <w:rFonts w:cs="B Zar" w:hint="cs"/>
          <w:i/>
          <w:szCs w:val="30"/>
          <w:rtl/>
          <w:lang w:bidi="fa-IR"/>
        </w:rPr>
        <w:t xml:space="preserve">هايي نظير بنوميل، تيرام و كپتافول تأثير خوبي داشته است. </w:t>
      </w:r>
    </w:p>
    <w:p w:rsidR="00933BE5" w:rsidRPr="003B0961" w:rsidRDefault="00933BE5" w:rsidP="00933BE5">
      <w:pPr>
        <w:numPr>
          <w:ilvl w:val="0"/>
          <w:numId w:val="3"/>
        </w:numPr>
        <w:bidi/>
        <w:spacing w:line="360" w:lineRule="auto"/>
        <w:jc w:val="both"/>
        <w:rPr>
          <w:rFonts w:cs="B Zar"/>
          <w:i/>
          <w:szCs w:val="30"/>
        </w:rPr>
      </w:pPr>
      <w:r w:rsidRPr="003B0961">
        <w:rPr>
          <w:rFonts w:cs="B Zar" w:hint="cs"/>
          <w:i/>
          <w:szCs w:val="30"/>
          <w:rtl/>
          <w:lang w:bidi="fa-IR"/>
        </w:rPr>
        <w:t>تحقيقات نشان داده است كه مصرف بعضي علف كش ها مثل ترفلان (تريفلورالين)</w:t>
      </w:r>
      <w:r w:rsidRPr="003B0961">
        <w:rPr>
          <w:rFonts w:cs="B Zar" w:hint="cs"/>
          <w:i/>
          <w:szCs w:val="30"/>
          <w:rtl/>
        </w:rPr>
        <w:t>،</w:t>
      </w:r>
      <w:r w:rsidRPr="003B0961">
        <w:rPr>
          <w:rFonts w:cs="B Zar" w:hint="cs"/>
          <w:i/>
          <w:szCs w:val="30"/>
          <w:rtl/>
          <w:lang w:bidi="fa-IR"/>
        </w:rPr>
        <w:t xml:space="preserve"> بازاگران (بنتازون)</w:t>
      </w:r>
      <w:r w:rsidRPr="003B0961">
        <w:rPr>
          <w:rFonts w:cs="B Zar" w:hint="cs"/>
          <w:i/>
          <w:szCs w:val="30"/>
          <w:rtl/>
        </w:rPr>
        <w:t xml:space="preserve"> </w:t>
      </w:r>
      <w:r w:rsidRPr="003B0961">
        <w:rPr>
          <w:rFonts w:cs="B Zar" w:hint="cs"/>
          <w:i/>
          <w:szCs w:val="30"/>
          <w:rtl/>
          <w:lang w:bidi="fa-IR"/>
        </w:rPr>
        <w:t>و حشره كش متاسي</w:t>
      </w:r>
      <w:r w:rsidRPr="003B0961">
        <w:rPr>
          <w:rFonts w:cs="B Zar" w:hint="cs"/>
          <w:i/>
          <w:szCs w:val="30"/>
          <w:rtl/>
        </w:rPr>
        <w:t>س</w:t>
      </w:r>
      <w:r w:rsidRPr="003B0961">
        <w:rPr>
          <w:rFonts w:cs="B Zar" w:hint="cs"/>
          <w:i/>
          <w:szCs w:val="30"/>
          <w:rtl/>
          <w:lang w:bidi="fa-IR"/>
        </w:rPr>
        <w:t>توكس رشد قارچ عامل بيماري را تحريك</w:t>
      </w:r>
      <w:r w:rsidRPr="003B0961">
        <w:rPr>
          <w:rFonts w:cs="B Zar" w:hint="cs"/>
          <w:i/>
          <w:szCs w:val="30"/>
          <w:rtl/>
        </w:rPr>
        <w:t xml:space="preserve"> </w:t>
      </w:r>
      <w:r w:rsidRPr="003B0961">
        <w:rPr>
          <w:rFonts w:cs="B Zar" w:hint="cs"/>
          <w:i/>
          <w:szCs w:val="30"/>
          <w:rtl/>
          <w:lang w:bidi="fa-IR"/>
        </w:rPr>
        <w:t xml:space="preserve"> مي</w:t>
      </w:r>
      <w:r w:rsidRPr="003B0961">
        <w:rPr>
          <w:rFonts w:cs="B Zar" w:hint="cs"/>
          <w:i/>
          <w:szCs w:val="30"/>
          <w:rtl/>
        </w:rPr>
        <w:t xml:space="preserve"> </w:t>
      </w:r>
      <w:r w:rsidRPr="003B0961">
        <w:rPr>
          <w:rFonts w:cs="B Zar" w:hint="cs"/>
          <w:i/>
          <w:szCs w:val="30"/>
          <w:rtl/>
          <w:lang w:bidi="fa-IR"/>
        </w:rPr>
        <w:t>كند</w:t>
      </w:r>
      <w:r w:rsidRPr="003B0961">
        <w:rPr>
          <w:rFonts w:cs="B Zar" w:hint="cs"/>
          <w:i/>
          <w:szCs w:val="30"/>
          <w:rtl/>
        </w:rPr>
        <w:t>،</w:t>
      </w:r>
      <w:r w:rsidRPr="003B0961">
        <w:rPr>
          <w:rFonts w:cs="B Zar" w:hint="cs"/>
          <w:i/>
          <w:szCs w:val="30"/>
          <w:rtl/>
          <w:lang w:bidi="fa-IR"/>
        </w:rPr>
        <w:t xml:space="preserve"> بنابراين در استفاده از سموم فوق در مزارع آلوده بايد دقت شود.</w:t>
      </w: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t xml:space="preserve">بيماري زردي فوزاريومي </w:t>
      </w:r>
    </w:p>
    <w:p w:rsidR="00933BE5" w:rsidRPr="003B0961" w:rsidRDefault="00933BE5" w:rsidP="00933BE5">
      <w:pPr>
        <w:bidi/>
        <w:spacing w:line="360" w:lineRule="auto"/>
        <w:ind w:firstLine="360"/>
        <w:jc w:val="both"/>
        <w:rPr>
          <w:rFonts w:cs="B Zar"/>
          <w:i/>
          <w:szCs w:val="30"/>
          <w:rtl/>
          <w:lang w:bidi="fa-IR"/>
        </w:rPr>
      </w:pPr>
      <w:r w:rsidRPr="003B0961">
        <w:rPr>
          <w:rFonts w:cs="B Zar" w:hint="cs"/>
          <w:i/>
          <w:szCs w:val="30"/>
          <w:rtl/>
          <w:lang w:bidi="fa-IR"/>
        </w:rPr>
        <w:t>بيماري زردي فوزاريومي از بيماري هاي مهم لوبيا در دنيا مي باشد. علائم اوليه شامل زردي خفيف و پيري برگ</w:t>
      </w:r>
      <w:r w:rsidRPr="003B0961">
        <w:rPr>
          <w:rFonts w:cs="B Zar" w:hint="cs"/>
          <w:i/>
          <w:szCs w:val="30"/>
          <w:rtl/>
        </w:rPr>
        <w:t xml:space="preserve"> </w:t>
      </w:r>
      <w:r w:rsidRPr="003B0961">
        <w:rPr>
          <w:rFonts w:cs="B Zar" w:hint="cs"/>
          <w:i/>
          <w:szCs w:val="30"/>
          <w:rtl/>
          <w:lang w:bidi="fa-IR"/>
        </w:rPr>
        <w:t>هاي پائيني گياه مي باشد. سپس علائم رنگ پريدگي به برگ</w:t>
      </w:r>
      <w:r w:rsidRPr="003B0961">
        <w:rPr>
          <w:rFonts w:cs="B Zar" w:hint="cs"/>
          <w:i/>
          <w:szCs w:val="30"/>
          <w:rtl/>
        </w:rPr>
        <w:t xml:space="preserve"> </w:t>
      </w:r>
      <w:r w:rsidRPr="003B0961">
        <w:rPr>
          <w:rFonts w:cs="B Zar" w:hint="cs"/>
          <w:i/>
          <w:szCs w:val="30"/>
          <w:rtl/>
          <w:lang w:bidi="fa-IR"/>
        </w:rPr>
        <w:t>هاي بالايي بوته پيشرفت مي كند. با پيشرفت بيماري برگ</w:t>
      </w:r>
      <w:r w:rsidRPr="003B0961">
        <w:rPr>
          <w:rFonts w:cs="B Zar" w:hint="cs"/>
          <w:i/>
          <w:szCs w:val="30"/>
          <w:rtl/>
        </w:rPr>
        <w:t xml:space="preserve"> </w:t>
      </w:r>
      <w:r w:rsidRPr="003B0961">
        <w:rPr>
          <w:rFonts w:cs="B Zar" w:hint="cs"/>
          <w:i/>
          <w:szCs w:val="30"/>
          <w:rtl/>
          <w:lang w:bidi="fa-IR"/>
        </w:rPr>
        <w:t>ها به طور فز</w:t>
      </w:r>
      <w:r w:rsidRPr="003B0961">
        <w:rPr>
          <w:rFonts w:cs="B Zar" w:hint="cs"/>
          <w:i/>
          <w:szCs w:val="30"/>
          <w:rtl/>
        </w:rPr>
        <w:t>ا</w:t>
      </w:r>
      <w:r w:rsidRPr="003B0961">
        <w:rPr>
          <w:rFonts w:cs="B Zar" w:hint="cs"/>
          <w:i/>
          <w:szCs w:val="30"/>
          <w:rtl/>
          <w:lang w:bidi="fa-IR"/>
        </w:rPr>
        <w:t>ينده اي زرد شده و سرانجام به رنگ زرد روشن در مي آيند. اگر بوته هاي جوان آلوده شوند</w:t>
      </w:r>
      <w:r w:rsidRPr="003B0961">
        <w:rPr>
          <w:rFonts w:cs="B Zar" w:hint="cs"/>
          <w:i/>
          <w:szCs w:val="30"/>
          <w:rtl/>
        </w:rPr>
        <w:t>،</w:t>
      </w:r>
      <w:r w:rsidRPr="003B0961">
        <w:rPr>
          <w:rFonts w:cs="B Zar" w:hint="cs"/>
          <w:i/>
          <w:szCs w:val="30"/>
          <w:rtl/>
          <w:lang w:bidi="fa-IR"/>
        </w:rPr>
        <w:t xml:space="preserve"> كم رشد مي مانند. بافت آوندي در تمام گياه معمولا</w:t>
      </w:r>
      <w:r w:rsidRPr="003B0961">
        <w:rPr>
          <w:rFonts w:cs="B Zar" w:hint="cs"/>
          <w:i/>
          <w:szCs w:val="30"/>
          <w:rtl/>
        </w:rPr>
        <w:t xml:space="preserve">ً </w:t>
      </w:r>
      <w:r w:rsidRPr="003B0961">
        <w:rPr>
          <w:rFonts w:cs="B Zar" w:hint="cs"/>
          <w:i/>
          <w:szCs w:val="30"/>
          <w:rtl/>
          <w:lang w:bidi="fa-IR"/>
        </w:rPr>
        <w:t>به رنگ قهوه اي مايل به قرمز در مي آيد</w:t>
      </w:r>
      <w:r w:rsidRPr="003B0961">
        <w:rPr>
          <w:rFonts w:cs="B Zar" w:hint="cs"/>
          <w:i/>
          <w:szCs w:val="30"/>
          <w:rtl/>
        </w:rPr>
        <w:t>.</w:t>
      </w:r>
      <w:r w:rsidRPr="003B0961">
        <w:rPr>
          <w:rFonts w:cs="B Zar" w:hint="cs"/>
          <w:i/>
          <w:szCs w:val="30"/>
          <w:rtl/>
          <w:lang w:bidi="fa-IR"/>
        </w:rPr>
        <w:t xml:space="preserve"> علائم بيماري همچنين مي</w:t>
      </w:r>
      <w:r w:rsidRPr="003B0961">
        <w:rPr>
          <w:rFonts w:cs="B Zar" w:hint="cs"/>
          <w:i/>
          <w:szCs w:val="30"/>
          <w:rtl/>
        </w:rPr>
        <w:t xml:space="preserve"> </w:t>
      </w:r>
      <w:r w:rsidRPr="003B0961">
        <w:rPr>
          <w:rFonts w:cs="B Zar" w:hint="cs"/>
          <w:i/>
          <w:szCs w:val="30"/>
          <w:rtl/>
          <w:lang w:bidi="fa-IR"/>
        </w:rPr>
        <w:t xml:space="preserve">تواند به صورت لكه </w:t>
      </w:r>
      <w:r w:rsidRPr="003B0961">
        <w:rPr>
          <w:rFonts w:cs="B Zar" w:hint="cs"/>
          <w:i/>
          <w:szCs w:val="30"/>
          <w:rtl/>
        </w:rPr>
        <w:t>ه</w:t>
      </w:r>
      <w:r w:rsidRPr="003B0961">
        <w:rPr>
          <w:rFonts w:cs="B Zar" w:hint="cs"/>
          <w:i/>
          <w:szCs w:val="30"/>
          <w:rtl/>
          <w:lang w:bidi="fa-IR"/>
        </w:rPr>
        <w:t>اي آبسوخته بر روي غلاف لوبيا ايجاد گردد.</w:t>
      </w:r>
    </w:p>
    <w:p w:rsidR="00933BE5" w:rsidRPr="003B0961" w:rsidRDefault="00933BE5" w:rsidP="00933BE5">
      <w:pPr>
        <w:bidi/>
        <w:spacing w:line="360" w:lineRule="auto"/>
        <w:ind w:firstLine="360"/>
        <w:jc w:val="both"/>
        <w:rPr>
          <w:rFonts w:cs="B Zar"/>
          <w:i/>
          <w:szCs w:val="30"/>
          <w:rtl/>
          <w:lang w:bidi="fa-IR"/>
        </w:rPr>
      </w:pPr>
      <w:r w:rsidRPr="003B0961">
        <w:rPr>
          <w:rFonts w:cs="B Zar" w:hint="cs"/>
          <w:i/>
          <w:szCs w:val="30"/>
          <w:rtl/>
          <w:lang w:bidi="fa-IR"/>
        </w:rPr>
        <w:t xml:space="preserve">عامل بيماري زردي لوبيا قارچ خاكزي به نام </w:t>
      </w:r>
      <w:proofErr w:type="spellStart"/>
      <w:r w:rsidRPr="003B0961">
        <w:rPr>
          <w:rFonts w:cs="B Zar"/>
          <w:i/>
          <w:szCs w:val="30"/>
        </w:rPr>
        <w:t>Fusarium</w:t>
      </w:r>
      <w:proofErr w:type="spellEnd"/>
      <w:r w:rsidRPr="003B0961">
        <w:rPr>
          <w:rFonts w:cs="B Zar"/>
          <w:i/>
          <w:szCs w:val="30"/>
        </w:rPr>
        <w:t xml:space="preserve"> </w:t>
      </w:r>
      <w:proofErr w:type="spellStart"/>
      <w:r w:rsidRPr="003B0961">
        <w:rPr>
          <w:rFonts w:cs="B Zar"/>
          <w:i/>
          <w:szCs w:val="30"/>
        </w:rPr>
        <w:t>oxysporum</w:t>
      </w:r>
      <w:proofErr w:type="spellEnd"/>
      <w:r w:rsidRPr="003B0961">
        <w:rPr>
          <w:rFonts w:cs="B Zar" w:hint="cs"/>
          <w:i/>
          <w:szCs w:val="30"/>
          <w:rtl/>
          <w:lang w:bidi="fa-IR"/>
        </w:rPr>
        <w:t xml:space="preserve"> مي باشد. آلودگي از راه زخم هاي ريشه و هيپوكوتيل </w:t>
      </w:r>
      <w:r w:rsidRPr="003B0961">
        <w:rPr>
          <w:rFonts w:cs="B Zar" w:hint="cs"/>
          <w:i/>
          <w:szCs w:val="30"/>
          <w:rtl/>
        </w:rPr>
        <w:t>ايجاد شده</w:t>
      </w:r>
      <w:r w:rsidRPr="003B0961">
        <w:rPr>
          <w:rFonts w:cs="B Zar" w:hint="cs"/>
          <w:i/>
          <w:szCs w:val="30"/>
          <w:rtl/>
          <w:lang w:bidi="fa-IR"/>
        </w:rPr>
        <w:t xml:space="preserve"> و از طريق بافت آوندي منتقل مي گردد و موجب رنگ پريدگي و ريزش برگ</w:t>
      </w:r>
      <w:r w:rsidRPr="003B0961">
        <w:rPr>
          <w:rFonts w:cs="B Zar" w:hint="cs"/>
          <w:i/>
          <w:szCs w:val="30"/>
          <w:rtl/>
        </w:rPr>
        <w:t xml:space="preserve"> </w:t>
      </w:r>
      <w:r w:rsidRPr="003B0961">
        <w:rPr>
          <w:rFonts w:cs="B Zar" w:hint="cs"/>
          <w:i/>
          <w:szCs w:val="30"/>
          <w:rtl/>
          <w:lang w:bidi="fa-IR"/>
        </w:rPr>
        <w:t xml:space="preserve">ها مي شود. </w:t>
      </w:r>
    </w:p>
    <w:p w:rsidR="00933BE5" w:rsidRPr="003B0961" w:rsidRDefault="00933BE5" w:rsidP="00933BE5">
      <w:pPr>
        <w:bidi/>
        <w:spacing w:before="240"/>
        <w:jc w:val="both"/>
        <w:rPr>
          <w:rFonts w:cs="B Zar"/>
          <w:b/>
          <w:bCs/>
          <w:i/>
          <w:szCs w:val="30"/>
          <w:rtl/>
          <w:lang w:bidi="fa-IR"/>
        </w:rPr>
      </w:pPr>
      <w:r w:rsidRPr="003B0961">
        <w:rPr>
          <w:rFonts w:cs="B Zar" w:hint="cs"/>
          <w:b/>
          <w:bCs/>
          <w:i/>
          <w:szCs w:val="30"/>
          <w:rtl/>
          <w:lang w:bidi="fa-IR"/>
        </w:rPr>
        <w:t xml:space="preserve">مبارزه </w:t>
      </w:r>
    </w:p>
    <w:p w:rsidR="00933BE5" w:rsidRPr="003B0961" w:rsidRDefault="00933BE5" w:rsidP="004A2DAF">
      <w:pPr>
        <w:bidi/>
        <w:spacing w:line="360" w:lineRule="auto"/>
        <w:ind w:firstLine="720"/>
        <w:jc w:val="both"/>
        <w:rPr>
          <w:rFonts w:cs="B Zar"/>
          <w:i/>
          <w:szCs w:val="30"/>
          <w:rtl/>
          <w:lang w:bidi="fa-IR"/>
        </w:rPr>
      </w:pPr>
      <w:r w:rsidRPr="003B0961">
        <w:rPr>
          <w:rFonts w:cs="B Zar" w:hint="cs"/>
          <w:i/>
          <w:szCs w:val="30"/>
          <w:rtl/>
          <w:lang w:bidi="fa-IR"/>
        </w:rPr>
        <w:t>روش</w:t>
      </w:r>
      <w:r w:rsidRPr="003B0961">
        <w:rPr>
          <w:rFonts w:cs="B Zar" w:hint="cs"/>
          <w:i/>
          <w:szCs w:val="30"/>
          <w:rtl/>
        </w:rPr>
        <w:t xml:space="preserve"> </w:t>
      </w:r>
      <w:r w:rsidRPr="003B0961">
        <w:rPr>
          <w:rFonts w:cs="B Zar" w:hint="cs"/>
          <w:i/>
          <w:szCs w:val="30"/>
          <w:rtl/>
          <w:lang w:bidi="fa-IR"/>
        </w:rPr>
        <w:t xml:space="preserve">هاي مبارزه با اين بيماري شبيه به بيماري پوسيدگي فوزاريومي ريشه لوبيا مي باشد . </w:t>
      </w: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lastRenderedPageBreak/>
        <w:t xml:space="preserve">پوسيدگي ريزوكتونيائي ريشه لوبيا </w:t>
      </w:r>
    </w:p>
    <w:p w:rsidR="00933BE5" w:rsidRPr="003B0961" w:rsidRDefault="00933BE5" w:rsidP="00933BE5">
      <w:pPr>
        <w:bidi/>
        <w:spacing w:line="360" w:lineRule="auto"/>
        <w:ind w:firstLine="720"/>
        <w:jc w:val="both"/>
        <w:rPr>
          <w:rFonts w:cs="B Zar"/>
          <w:i/>
          <w:szCs w:val="30"/>
          <w:rtl/>
          <w:lang w:bidi="fa-IR"/>
        </w:rPr>
      </w:pPr>
      <w:r w:rsidRPr="003B0961">
        <w:rPr>
          <w:rFonts w:cs="B Zar" w:hint="cs"/>
          <w:i/>
          <w:szCs w:val="30"/>
          <w:rtl/>
          <w:lang w:bidi="fa-IR"/>
        </w:rPr>
        <w:t>پوسيدگي ريزوكتونيائي يك بيماري شايع در مناطق زير كشت لوبيا در دنيا بوده و از نظر اقتصادي مهم</w:t>
      </w:r>
      <w:r w:rsidRPr="003B0961">
        <w:rPr>
          <w:rFonts w:cs="B Zar" w:hint="cs"/>
          <w:i/>
          <w:szCs w:val="30"/>
          <w:rtl/>
        </w:rPr>
        <w:t xml:space="preserve"> </w:t>
      </w:r>
      <w:r w:rsidRPr="003B0961">
        <w:rPr>
          <w:rFonts w:cs="B Zar" w:hint="cs"/>
          <w:i/>
          <w:szCs w:val="30"/>
          <w:rtl/>
          <w:lang w:bidi="fa-IR"/>
        </w:rPr>
        <w:t>ترين بيماري لوبيا مي باشد. زخم هاي كوچك فرور</w:t>
      </w:r>
      <w:r w:rsidRPr="003B0961">
        <w:rPr>
          <w:rFonts w:cs="B Zar" w:hint="cs"/>
          <w:i/>
          <w:szCs w:val="30"/>
          <w:rtl/>
        </w:rPr>
        <w:t>ف</w:t>
      </w:r>
      <w:r w:rsidRPr="003B0961">
        <w:rPr>
          <w:rFonts w:cs="B Zar" w:hint="cs"/>
          <w:i/>
          <w:szCs w:val="30"/>
          <w:rtl/>
          <w:lang w:bidi="fa-IR"/>
        </w:rPr>
        <w:t>ته كشيده و به رنگ قهوه اي مايل به قرمز روي هيپوكوتيل و ريشه ها از مشخصات بارز در مراحل اوليه رشد و توسعه بيماري مي باشند</w:t>
      </w:r>
      <w:r w:rsidRPr="003B0961">
        <w:rPr>
          <w:rFonts w:cs="B Zar" w:hint="cs"/>
          <w:i/>
          <w:szCs w:val="30"/>
          <w:rtl/>
        </w:rPr>
        <w:t>.</w:t>
      </w:r>
      <w:r w:rsidRPr="003B0961">
        <w:rPr>
          <w:rFonts w:cs="B Zar" w:hint="cs"/>
          <w:i/>
          <w:szCs w:val="30"/>
          <w:rtl/>
          <w:lang w:bidi="fa-IR"/>
        </w:rPr>
        <w:t xml:space="preserve"> زخم</w:t>
      </w:r>
      <w:r w:rsidRPr="003B0961">
        <w:rPr>
          <w:rFonts w:cs="B Zar" w:hint="cs"/>
          <w:i/>
          <w:szCs w:val="30"/>
          <w:rtl/>
        </w:rPr>
        <w:t xml:space="preserve"> </w:t>
      </w:r>
      <w:r w:rsidRPr="003B0961">
        <w:rPr>
          <w:rFonts w:cs="B Zar" w:hint="cs"/>
          <w:i/>
          <w:szCs w:val="30"/>
          <w:rtl/>
          <w:lang w:bidi="fa-IR"/>
        </w:rPr>
        <w:t>ها با بزرگ و عميق شدن حالت نشانگر پيدا مي كنند. در صورتي كه بيماري شديد باشد ممكن است باعث مرگ بوته گردد.</w:t>
      </w:r>
    </w:p>
    <w:p w:rsidR="00933BE5" w:rsidRPr="003B0961" w:rsidRDefault="00933BE5" w:rsidP="00933BE5">
      <w:pPr>
        <w:bidi/>
        <w:spacing w:line="360" w:lineRule="auto"/>
        <w:ind w:firstLine="720"/>
        <w:jc w:val="both"/>
        <w:rPr>
          <w:rFonts w:cs="B Zar"/>
          <w:i/>
          <w:szCs w:val="30"/>
          <w:rtl/>
          <w:lang w:bidi="fa-IR"/>
        </w:rPr>
      </w:pPr>
      <w:r w:rsidRPr="003B0961">
        <w:rPr>
          <w:rFonts w:cs="B Zar" w:hint="cs"/>
          <w:i/>
          <w:szCs w:val="30"/>
          <w:rtl/>
          <w:lang w:bidi="fa-IR"/>
        </w:rPr>
        <w:t xml:space="preserve">عامل بيماري يك قارچ خاكزي به نام </w:t>
      </w:r>
      <w:proofErr w:type="spellStart"/>
      <w:r w:rsidRPr="003B0961">
        <w:rPr>
          <w:rFonts w:cs="B Zar"/>
          <w:i/>
          <w:szCs w:val="30"/>
        </w:rPr>
        <w:t>Rhizoctoina</w:t>
      </w:r>
      <w:proofErr w:type="spellEnd"/>
      <w:r w:rsidRPr="003B0961">
        <w:rPr>
          <w:rFonts w:cs="B Zar"/>
          <w:i/>
          <w:szCs w:val="30"/>
        </w:rPr>
        <w:t xml:space="preserve"> </w:t>
      </w:r>
      <w:proofErr w:type="spellStart"/>
      <w:r w:rsidRPr="003B0961">
        <w:rPr>
          <w:rFonts w:cs="B Zar"/>
          <w:i/>
          <w:szCs w:val="30"/>
        </w:rPr>
        <w:t>solani</w:t>
      </w:r>
      <w:proofErr w:type="spellEnd"/>
      <w:r w:rsidRPr="003B0961">
        <w:rPr>
          <w:rFonts w:cs="B Zar" w:hint="cs"/>
          <w:i/>
          <w:szCs w:val="30"/>
          <w:rtl/>
          <w:lang w:bidi="fa-IR"/>
        </w:rPr>
        <w:t xml:space="preserve"> مي باشد. گياهچه</w:t>
      </w:r>
      <w:r w:rsidRPr="003B0961">
        <w:rPr>
          <w:rFonts w:cs="B Zar" w:hint="cs"/>
          <w:i/>
          <w:szCs w:val="30"/>
          <w:rtl/>
        </w:rPr>
        <w:t xml:space="preserve"> </w:t>
      </w:r>
      <w:r w:rsidRPr="003B0961">
        <w:rPr>
          <w:rFonts w:cs="B Zar" w:hint="cs"/>
          <w:i/>
          <w:szCs w:val="30"/>
          <w:rtl/>
          <w:lang w:bidi="fa-IR"/>
        </w:rPr>
        <w:t>ها و گياهان جوان شديداً حساس بوده</w:t>
      </w:r>
      <w:r w:rsidRPr="003B0961">
        <w:rPr>
          <w:rFonts w:cs="B Zar" w:hint="cs"/>
          <w:i/>
          <w:szCs w:val="30"/>
          <w:rtl/>
        </w:rPr>
        <w:t>،</w:t>
      </w:r>
      <w:r w:rsidRPr="003B0961">
        <w:rPr>
          <w:rFonts w:cs="B Zar" w:hint="cs"/>
          <w:i/>
          <w:szCs w:val="30"/>
          <w:rtl/>
          <w:lang w:bidi="fa-IR"/>
        </w:rPr>
        <w:t xml:space="preserve"> در حالي كه در بوته هاي مسن تر به ندرت بيماري اتفاق مي افتد.</w:t>
      </w:r>
    </w:p>
    <w:p w:rsidR="00933BE5" w:rsidRPr="003B0961" w:rsidRDefault="00933BE5" w:rsidP="00933BE5">
      <w:pPr>
        <w:bidi/>
        <w:spacing w:before="240"/>
        <w:jc w:val="both"/>
        <w:rPr>
          <w:rFonts w:cs="B Zar"/>
          <w:b/>
          <w:bCs/>
          <w:i/>
          <w:szCs w:val="30"/>
          <w:rtl/>
          <w:lang w:bidi="fa-IR"/>
        </w:rPr>
      </w:pPr>
      <w:r w:rsidRPr="003B0961">
        <w:rPr>
          <w:rFonts w:cs="B Zar" w:hint="cs"/>
          <w:b/>
          <w:bCs/>
          <w:i/>
          <w:szCs w:val="30"/>
          <w:rtl/>
          <w:lang w:bidi="fa-IR"/>
        </w:rPr>
        <w:t xml:space="preserve">مبارزه </w:t>
      </w:r>
    </w:p>
    <w:p w:rsidR="00933BE5" w:rsidRPr="003B0961" w:rsidRDefault="00933BE5" w:rsidP="00933BE5">
      <w:pPr>
        <w:numPr>
          <w:ilvl w:val="0"/>
          <w:numId w:val="4"/>
        </w:numPr>
        <w:bidi/>
        <w:spacing w:line="360" w:lineRule="auto"/>
        <w:jc w:val="both"/>
        <w:rPr>
          <w:rFonts w:cs="B Zar"/>
          <w:i/>
          <w:szCs w:val="30"/>
          <w:rtl/>
          <w:lang w:bidi="fa-IR"/>
        </w:rPr>
      </w:pPr>
      <w:r w:rsidRPr="003B0961">
        <w:rPr>
          <w:rFonts w:cs="B Zar" w:hint="cs"/>
          <w:i/>
          <w:szCs w:val="30"/>
          <w:rtl/>
          <w:lang w:bidi="fa-IR"/>
        </w:rPr>
        <w:t xml:space="preserve">شخم عميق پس از برداشت </w:t>
      </w:r>
    </w:p>
    <w:p w:rsidR="00933BE5" w:rsidRPr="003B0961" w:rsidRDefault="00933BE5" w:rsidP="00933BE5">
      <w:pPr>
        <w:numPr>
          <w:ilvl w:val="0"/>
          <w:numId w:val="4"/>
        </w:numPr>
        <w:bidi/>
        <w:spacing w:line="360" w:lineRule="auto"/>
        <w:jc w:val="both"/>
        <w:rPr>
          <w:rFonts w:cs="B Zar"/>
          <w:i/>
          <w:szCs w:val="30"/>
        </w:rPr>
      </w:pPr>
      <w:r w:rsidRPr="003B0961">
        <w:rPr>
          <w:rFonts w:cs="B Zar" w:hint="cs"/>
          <w:i/>
          <w:szCs w:val="30"/>
          <w:rtl/>
          <w:lang w:bidi="fa-IR"/>
        </w:rPr>
        <w:t xml:space="preserve">استفاده از ارقام مقاوم </w:t>
      </w:r>
    </w:p>
    <w:p w:rsidR="00933BE5" w:rsidRPr="003B0961" w:rsidRDefault="00933BE5" w:rsidP="00933BE5">
      <w:pPr>
        <w:numPr>
          <w:ilvl w:val="0"/>
          <w:numId w:val="4"/>
        </w:numPr>
        <w:bidi/>
        <w:spacing w:line="360" w:lineRule="auto"/>
        <w:jc w:val="both"/>
        <w:rPr>
          <w:rFonts w:cs="B Zar"/>
          <w:i/>
          <w:szCs w:val="30"/>
        </w:rPr>
      </w:pPr>
      <w:r w:rsidRPr="003B0961">
        <w:rPr>
          <w:rFonts w:cs="B Zar" w:hint="cs"/>
          <w:i/>
          <w:szCs w:val="30"/>
          <w:rtl/>
          <w:lang w:bidi="fa-IR"/>
        </w:rPr>
        <w:t xml:space="preserve">كشت كم عمق بذر </w:t>
      </w:r>
    </w:p>
    <w:p w:rsidR="00933BE5" w:rsidRPr="003B0961" w:rsidRDefault="00933BE5" w:rsidP="00933BE5">
      <w:pPr>
        <w:numPr>
          <w:ilvl w:val="0"/>
          <w:numId w:val="4"/>
        </w:numPr>
        <w:bidi/>
        <w:spacing w:line="360" w:lineRule="auto"/>
        <w:jc w:val="both"/>
        <w:rPr>
          <w:rFonts w:cs="B Zar"/>
          <w:i/>
          <w:szCs w:val="30"/>
        </w:rPr>
      </w:pPr>
      <w:r w:rsidRPr="003B0961">
        <w:rPr>
          <w:rFonts w:cs="B Zar" w:hint="cs"/>
          <w:i/>
          <w:szCs w:val="30"/>
          <w:rtl/>
          <w:lang w:bidi="fa-IR"/>
        </w:rPr>
        <w:t xml:space="preserve">تناوب با محصولات غير حساس مثل گندم، ذرت و جو </w:t>
      </w:r>
    </w:p>
    <w:p w:rsidR="00933BE5" w:rsidRDefault="00933BE5" w:rsidP="00933BE5">
      <w:pPr>
        <w:numPr>
          <w:ilvl w:val="0"/>
          <w:numId w:val="4"/>
        </w:numPr>
        <w:bidi/>
        <w:spacing w:line="360" w:lineRule="auto"/>
        <w:jc w:val="both"/>
        <w:rPr>
          <w:rFonts w:cs="B Zar" w:hint="cs"/>
          <w:i/>
          <w:szCs w:val="30"/>
        </w:rPr>
      </w:pPr>
      <w:r w:rsidRPr="003B0961">
        <w:rPr>
          <w:rFonts w:cs="B Zar" w:hint="cs"/>
          <w:i/>
          <w:szCs w:val="30"/>
          <w:rtl/>
          <w:lang w:bidi="fa-IR"/>
        </w:rPr>
        <w:t>ت</w:t>
      </w:r>
      <w:r w:rsidRPr="003B0961">
        <w:rPr>
          <w:rFonts w:cs="B Zar" w:hint="cs"/>
          <w:i/>
          <w:szCs w:val="30"/>
          <w:rtl/>
        </w:rPr>
        <w:t>أ</w:t>
      </w:r>
      <w:r w:rsidRPr="003B0961">
        <w:rPr>
          <w:rFonts w:cs="B Zar" w:hint="cs"/>
          <w:i/>
          <w:szCs w:val="30"/>
          <w:rtl/>
          <w:lang w:bidi="fa-IR"/>
        </w:rPr>
        <w:t xml:space="preserve">خير در زمان كشت </w:t>
      </w:r>
    </w:p>
    <w:p w:rsidR="004A2DAF" w:rsidRPr="003B0961" w:rsidRDefault="004A2DAF" w:rsidP="004A2DAF">
      <w:pPr>
        <w:numPr>
          <w:ilvl w:val="0"/>
          <w:numId w:val="4"/>
        </w:numPr>
        <w:bidi/>
        <w:spacing w:line="360" w:lineRule="auto"/>
        <w:jc w:val="both"/>
        <w:rPr>
          <w:rFonts w:cs="B Zar"/>
          <w:i/>
          <w:szCs w:val="30"/>
        </w:rPr>
      </w:pPr>
      <w:r>
        <w:rPr>
          <w:rFonts w:cs="B Zar" w:hint="cs"/>
          <w:i/>
          <w:szCs w:val="30"/>
          <w:rtl/>
          <w:lang w:bidi="fa-IR"/>
        </w:rPr>
        <w:t>ضد عفوني بذر و در صورت لزوم كاربرد سم رورال تي اس با نظر كارشناس گياهپزشك</w:t>
      </w: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t xml:space="preserve">بيماري سوختگي باكتريايي معمولي لوبيا </w:t>
      </w:r>
    </w:p>
    <w:p w:rsidR="00933BE5" w:rsidRPr="003B0961" w:rsidRDefault="00933BE5" w:rsidP="00933BE5">
      <w:pPr>
        <w:bidi/>
        <w:spacing w:line="360" w:lineRule="auto"/>
        <w:ind w:firstLine="720"/>
        <w:jc w:val="both"/>
        <w:rPr>
          <w:rFonts w:cs="B Zar"/>
          <w:i/>
          <w:szCs w:val="30"/>
          <w:rtl/>
          <w:lang w:bidi="fa-IR"/>
        </w:rPr>
      </w:pPr>
      <w:r w:rsidRPr="003B0961">
        <w:rPr>
          <w:rFonts w:cs="B Zar" w:hint="cs"/>
          <w:i/>
          <w:szCs w:val="30"/>
          <w:rtl/>
          <w:lang w:bidi="fa-IR"/>
        </w:rPr>
        <w:t>بيماري سوختگي</w:t>
      </w:r>
      <w:r w:rsidRPr="003B0961">
        <w:rPr>
          <w:rFonts w:cs="B Zar" w:hint="cs"/>
          <w:i/>
          <w:szCs w:val="30"/>
          <w:rtl/>
        </w:rPr>
        <w:t xml:space="preserve"> باكتريايي</w:t>
      </w:r>
      <w:r w:rsidRPr="003B0961">
        <w:rPr>
          <w:rFonts w:cs="B Zar" w:hint="cs"/>
          <w:i/>
          <w:szCs w:val="30"/>
          <w:rtl/>
          <w:lang w:bidi="fa-IR"/>
        </w:rPr>
        <w:t xml:space="preserve"> معمولي لوبيا يكي از بيماري</w:t>
      </w:r>
      <w:r w:rsidRPr="003B0961">
        <w:rPr>
          <w:rFonts w:cs="B Zar" w:hint="cs"/>
          <w:i/>
          <w:szCs w:val="30"/>
          <w:rtl/>
        </w:rPr>
        <w:t xml:space="preserve"> </w:t>
      </w:r>
      <w:r w:rsidRPr="003B0961">
        <w:rPr>
          <w:rFonts w:cs="B Zar" w:hint="cs"/>
          <w:i/>
          <w:szCs w:val="30"/>
          <w:rtl/>
          <w:lang w:bidi="fa-IR"/>
        </w:rPr>
        <w:t>هاي مهم لوبيا در سراسر جهان ميباشد. اين بيماري در سال 77</w:t>
      </w:r>
      <w:r w:rsidRPr="003B0961">
        <w:rPr>
          <w:rFonts w:cs="B Zar" w:hint="cs"/>
          <w:i/>
          <w:szCs w:val="30"/>
          <w:rtl/>
        </w:rPr>
        <w:t xml:space="preserve"> و </w:t>
      </w:r>
      <w:r w:rsidRPr="003B0961">
        <w:rPr>
          <w:rFonts w:cs="B Zar" w:hint="cs"/>
          <w:i/>
          <w:szCs w:val="30"/>
          <w:rtl/>
          <w:lang w:bidi="fa-IR"/>
        </w:rPr>
        <w:t>براي اولين</w:t>
      </w:r>
      <w:r w:rsidRPr="003B0961">
        <w:rPr>
          <w:rFonts w:cs="B Zar" w:hint="cs"/>
          <w:i/>
          <w:szCs w:val="30"/>
          <w:rtl/>
        </w:rPr>
        <w:t xml:space="preserve"> بار</w:t>
      </w:r>
      <w:r w:rsidRPr="003B0961">
        <w:rPr>
          <w:rFonts w:cs="B Zar" w:hint="cs"/>
          <w:i/>
          <w:szCs w:val="30"/>
          <w:rtl/>
          <w:lang w:bidi="fa-IR"/>
        </w:rPr>
        <w:t xml:space="preserve"> از استان مركزي </w:t>
      </w:r>
      <w:r w:rsidRPr="003B0961">
        <w:rPr>
          <w:rFonts w:cs="B Zar" w:hint="cs"/>
          <w:i/>
          <w:szCs w:val="30"/>
          <w:rtl/>
        </w:rPr>
        <w:t>در</w:t>
      </w:r>
      <w:r w:rsidRPr="003B0961">
        <w:rPr>
          <w:rFonts w:cs="B Zar" w:hint="cs"/>
          <w:i/>
          <w:szCs w:val="30"/>
          <w:rtl/>
          <w:lang w:bidi="fa-IR"/>
        </w:rPr>
        <w:t xml:space="preserve"> ايران گزارش شد. علائم بيماري ابتدا به صورت </w:t>
      </w:r>
      <w:r w:rsidRPr="003B0961">
        <w:rPr>
          <w:rFonts w:cs="B Zar" w:hint="cs"/>
          <w:i/>
          <w:szCs w:val="30"/>
          <w:rtl/>
          <w:lang w:bidi="fa-IR"/>
        </w:rPr>
        <w:lastRenderedPageBreak/>
        <w:t>آبسوخته روي برگ ظاهر مي شود</w:t>
      </w:r>
      <w:r w:rsidRPr="003B0961">
        <w:rPr>
          <w:rFonts w:cs="B Zar" w:hint="cs"/>
          <w:i/>
          <w:szCs w:val="30"/>
          <w:rtl/>
        </w:rPr>
        <w:t>،</w:t>
      </w:r>
      <w:r w:rsidRPr="003B0961">
        <w:rPr>
          <w:rFonts w:cs="B Zar" w:hint="cs"/>
          <w:i/>
          <w:szCs w:val="30"/>
          <w:rtl/>
          <w:lang w:bidi="fa-IR"/>
        </w:rPr>
        <w:t xml:space="preserve"> سپس اين نقاط سوخته و هاله زرد رنگي آنها را احاطه مي كنند</w:t>
      </w:r>
      <w:r w:rsidRPr="003B0961">
        <w:rPr>
          <w:rFonts w:cs="B Zar" w:hint="cs"/>
          <w:i/>
          <w:szCs w:val="30"/>
          <w:rtl/>
        </w:rPr>
        <w:t>.</w:t>
      </w:r>
      <w:r w:rsidRPr="003B0961">
        <w:rPr>
          <w:rFonts w:cs="B Zar" w:hint="cs"/>
          <w:i/>
          <w:szCs w:val="30"/>
          <w:rtl/>
          <w:lang w:bidi="fa-IR"/>
        </w:rPr>
        <w:t xml:space="preserve"> علائم بيماري روي ساقه به صورت لكه هاي تيره و روي غلاف به صورت لكه هاي مدور قرمز تيره تا تيره مشاهده مي شود. عامل اين بيماري يك نوع باكتري مي باشد كه در شرايط مساعد مي تواند تا 80 درصد محصول را نابود كند. بيماري سوختگي معمولي لوبيا غالباً در شرايط مساعد در مزارع با آبياري باراني ديده مي شود</w:t>
      </w:r>
      <w:r w:rsidRPr="003B0961">
        <w:rPr>
          <w:rFonts w:cs="B Zar" w:hint="cs"/>
          <w:i/>
          <w:szCs w:val="30"/>
          <w:rtl/>
        </w:rPr>
        <w:t>.</w:t>
      </w:r>
      <w:r w:rsidRPr="003B0961">
        <w:rPr>
          <w:rFonts w:cs="B Zar" w:hint="cs"/>
          <w:i/>
          <w:szCs w:val="30"/>
          <w:rtl/>
          <w:lang w:bidi="fa-IR"/>
        </w:rPr>
        <w:t xml:space="preserve"> باكتري در بذر، بقاياي گياهي و علف</w:t>
      </w:r>
      <w:r w:rsidRPr="003B0961">
        <w:rPr>
          <w:rFonts w:cs="B Zar" w:hint="cs"/>
          <w:i/>
          <w:szCs w:val="30"/>
          <w:rtl/>
        </w:rPr>
        <w:t xml:space="preserve"> </w:t>
      </w:r>
      <w:r w:rsidRPr="003B0961">
        <w:rPr>
          <w:rFonts w:cs="B Zar" w:hint="cs"/>
          <w:i/>
          <w:szCs w:val="30"/>
          <w:rtl/>
          <w:lang w:bidi="fa-IR"/>
        </w:rPr>
        <w:t>هاي هرز مي تواند زمستانگذ</w:t>
      </w:r>
      <w:r w:rsidRPr="003B0961">
        <w:rPr>
          <w:rFonts w:cs="B Zar" w:hint="cs"/>
          <w:i/>
          <w:szCs w:val="30"/>
          <w:rtl/>
        </w:rPr>
        <w:t>ر</w:t>
      </w:r>
      <w:r w:rsidRPr="003B0961">
        <w:rPr>
          <w:rFonts w:cs="B Zar" w:hint="cs"/>
          <w:i/>
          <w:szCs w:val="30"/>
          <w:rtl/>
          <w:lang w:bidi="fa-IR"/>
        </w:rPr>
        <w:t>اني كند.</w:t>
      </w:r>
    </w:p>
    <w:p w:rsidR="00933BE5" w:rsidRPr="003B0961" w:rsidRDefault="00933BE5" w:rsidP="00933BE5">
      <w:pPr>
        <w:bidi/>
        <w:spacing w:before="240"/>
        <w:jc w:val="both"/>
        <w:rPr>
          <w:rFonts w:cs="B Zar"/>
          <w:b/>
          <w:bCs/>
          <w:i/>
          <w:szCs w:val="30"/>
          <w:rtl/>
          <w:lang w:bidi="fa-IR"/>
        </w:rPr>
      </w:pPr>
      <w:r w:rsidRPr="003B0961">
        <w:rPr>
          <w:rFonts w:cs="B Zar" w:hint="cs"/>
          <w:b/>
          <w:bCs/>
          <w:i/>
          <w:szCs w:val="30"/>
          <w:rtl/>
          <w:lang w:bidi="fa-IR"/>
        </w:rPr>
        <w:t xml:space="preserve">مبارزه </w:t>
      </w:r>
    </w:p>
    <w:p w:rsidR="00933BE5" w:rsidRPr="003B0961" w:rsidRDefault="00933BE5" w:rsidP="00933BE5">
      <w:pPr>
        <w:numPr>
          <w:ilvl w:val="0"/>
          <w:numId w:val="5"/>
        </w:numPr>
        <w:bidi/>
        <w:spacing w:line="360" w:lineRule="auto"/>
        <w:jc w:val="both"/>
        <w:rPr>
          <w:rFonts w:cs="B Zar"/>
          <w:i/>
          <w:szCs w:val="30"/>
          <w:rtl/>
          <w:lang w:bidi="fa-IR"/>
        </w:rPr>
      </w:pPr>
      <w:r w:rsidRPr="003B0961">
        <w:rPr>
          <w:rFonts w:cs="B Zar" w:hint="cs"/>
          <w:i/>
          <w:szCs w:val="30"/>
          <w:rtl/>
          <w:lang w:bidi="fa-IR"/>
        </w:rPr>
        <w:t xml:space="preserve">استفاده از بذر سالم </w:t>
      </w:r>
    </w:p>
    <w:p w:rsidR="00933BE5" w:rsidRPr="003B0961" w:rsidRDefault="00933BE5" w:rsidP="00933BE5">
      <w:pPr>
        <w:numPr>
          <w:ilvl w:val="0"/>
          <w:numId w:val="5"/>
        </w:numPr>
        <w:bidi/>
        <w:spacing w:line="360" w:lineRule="auto"/>
        <w:jc w:val="both"/>
        <w:rPr>
          <w:rFonts w:cs="B Zar"/>
          <w:i/>
          <w:szCs w:val="30"/>
        </w:rPr>
      </w:pPr>
      <w:r w:rsidRPr="003B0961">
        <w:rPr>
          <w:rFonts w:cs="B Zar" w:hint="cs"/>
          <w:i/>
          <w:szCs w:val="30"/>
          <w:rtl/>
          <w:lang w:bidi="fa-IR"/>
        </w:rPr>
        <w:t>ضد عفوني بذر با سموم باكتري كش نظير سموم مسي باعث كشته شدن باكتري</w:t>
      </w:r>
      <w:r w:rsidRPr="003B0961">
        <w:rPr>
          <w:rFonts w:cs="B Zar" w:hint="cs"/>
          <w:i/>
          <w:szCs w:val="30"/>
          <w:rtl/>
        </w:rPr>
        <w:t xml:space="preserve"> </w:t>
      </w:r>
      <w:r w:rsidRPr="003B0961">
        <w:rPr>
          <w:rFonts w:cs="B Zar" w:hint="cs"/>
          <w:i/>
          <w:szCs w:val="30"/>
          <w:rtl/>
          <w:lang w:bidi="fa-IR"/>
        </w:rPr>
        <w:t>هاي سطح بذر شده اما روي باكتري</w:t>
      </w:r>
      <w:r w:rsidRPr="003B0961">
        <w:rPr>
          <w:rFonts w:cs="B Zar" w:hint="cs"/>
          <w:i/>
          <w:szCs w:val="30"/>
          <w:rtl/>
        </w:rPr>
        <w:t xml:space="preserve"> </w:t>
      </w:r>
      <w:r w:rsidRPr="003B0961">
        <w:rPr>
          <w:rFonts w:cs="B Zar" w:hint="cs"/>
          <w:i/>
          <w:szCs w:val="30"/>
          <w:rtl/>
          <w:lang w:bidi="fa-IR"/>
        </w:rPr>
        <w:t xml:space="preserve">هاي درون بذر تأثيري ندارد. </w:t>
      </w:r>
    </w:p>
    <w:p w:rsidR="00933BE5" w:rsidRPr="003B0961" w:rsidRDefault="00933BE5" w:rsidP="00933BE5">
      <w:pPr>
        <w:numPr>
          <w:ilvl w:val="0"/>
          <w:numId w:val="5"/>
        </w:numPr>
        <w:bidi/>
        <w:spacing w:line="360" w:lineRule="auto"/>
        <w:jc w:val="both"/>
        <w:rPr>
          <w:rFonts w:cs="B Zar"/>
          <w:i/>
          <w:szCs w:val="30"/>
        </w:rPr>
      </w:pPr>
      <w:r w:rsidRPr="003B0961">
        <w:rPr>
          <w:rFonts w:cs="B Zar" w:hint="cs"/>
          <w:i/>
          <w:szCs w:val="30"/>
          <w:rtl/>
          <w:lang w:bidi="fa-IR"/>
        </w:rPr>
        <w:t xml:space="preserve">استفاده از ارقام مقاوم و متحمل </w:t>
      </w:r>
    </w:p>
    <w:p w:rsidR="00933BE5" w:rsidRPr="003B0961" w:rsidRDefault="00933BE5" w:rsidP="00933BE5">
      <w:pPr>
        <w:numPr>
          <w:ilvl w:val="0"/>
          <w:numId w:val="5"/>
        </w:numPr>
        <w:bidi/>
        <w:spacing w:line="360" w:lineRule="auto"/>
        <w:jc w:val="both"/>
        <w:rPr>
          <w:rFonts w:cs="B Zar"/>
          <w:i/>
          <w:szCs w:val="30"/>
        </w:rPr>
      </w:pPr>
      <w:r w:rsidRPr="003B0961">
        <w:rPr>
          <w:rFonts w:cs="B Zar" w:hint="cs"/>
          <w:i/>
          <w:szCs w:val="30"/>
          <w:rtl/>
          <w:lang w:bidi="fa-IR"/>
        </w:rPr>
        <w:t xml:space="preserve">تناوب زراعي با محصولاتي نظير گندم، جو، سورگوم و آفتابگردان حداقل به مدت 2 تا 3 سال </w:t>
      </w:r>
    </w:p>
    <w:p w:rsidR="00933BE5" w:rsidRPr="003B0961" w:rsidRDefault="00933BE5" w:rsidP="00933BE5">
      <w:pPr>
        <w:numPr>
          <w:ilvl w:val="0"/>
          <w:numId w:val="5"/>
        </w:numPr>
        <w:bidi/>
        <w:spacing w:line="360" w:lineRule="auto"/>
        <w:jc w:val="both"/>
        <w:rPr>
          <w:rFonts w:cs="B Zar"/>
          <w:i/>
          <w:szCs w:val="30"/>
        </w:rPr>
      </w:pPr>
      <w:r w:rsidRPr="003B0961">
        <w:rPr>
          <w:rFonts w:cs="B Zar" w:hint="cs"/>
          <w:i/>
          <w:szCs w:val="30"/>
          <w:rtl/>
          <w:lang w:bidi="fa-IR"/>
        </w:rPr>
        <w:t xml:space="preserve">شخم عميق پس از برداشت </w:t>
      </w:r>
    </w:p>
    <w:p w:rsidR="00933BE5" w:rsidRPr="003B0961" w:rsidRDefault="00933BE5" w:rsidP="00933BE5">
      <w:pPr>
        <w:numPr>
          <w:ilvl w:val="0"/>
          <w:numId w:val="5"/>
        </w:numPr>
        <w:bidi/>
        <w:spacing w:line="360" w:lineRule="auto"/>
        <w:jc w:val="both"/>
        <w:rPr>
          <w:rFonts w:cs="B Zar"/>
          <w:i/>
          <w:szCs w:val="30"/>
        </w:rPr>
      </w:pPr>
      <w:r w:rsidRPr="003B0961">
        <w:rPr>
          <w:rFonts w:cs="B Zar" w:hint="cs"/>
          <w:i/>
          <w:szCs w:val="30"/>
          <w:rtl/>
          <w:lang w:bidi="fa-IR"/>
        </w:rPr>
        <w:t>مبارزه با علف</w:t>
      </w:r>
      <w:r w:rsidRPr="003B0961">
        <w:rPr>
          <w:rFonts w:cs="B Zar" w:hint="cs"/>
          <w:i/>
          <w:szCs w:val="30"/>
          <w:rtl/>
        </w:rPr>
        <w:t xml:space="preserve"> </w:t>
      </w:r>
      <w:r w:rsidRPr="003B0961">
        <w:rPr>
          <w:rFonts w:cs="B Zar" w:hint="cs"/>
          <w:i/>
          <w:szCs w:val="30"/>
          <w:rtl/>
          <w:lang w:bidi="fa-IR"/>
        </w:rPr>
        <w:t xml:space="preserve">هاي هرز داخل و حاشيه مزرعه </w:t>
      </w:r>
    </w:p>
    <w:p w:rsidR="00933BE5" w:rsidRPr="003B0961" w:rsidRDefault="00933BE5" w:rsidP="00933BE5">
      <w:pPr>
        <w:numPr>
          <w:ilvl w:val="0"/>
          <w:numId w:val="5"/>
        </w:numPr>
        <w:bidi/>
        <w:spacing w:line="360" w:lineRule="auto"/>
        <w:jc w:val="both"/>
        <w:rPr>
          <w:rFonts w:cs="B Zar"/>
          <w:i/>
          <w:szCs w:val="30"/>
        </w:rPr>
      </w:pPr>
      <w:r w:rsidRPr="003B0961">
        <w:rPr>
          <w:rFonts w:cs="B Zar" w:hint="cs"/>
          <w:i/>
          <w:szCs w:val="30"/>
          <w:rtl/>
          <w:lang w:bidi="fa-IR"/>
        </w:rPr>
        <w:t>زماني</w:t>
      </w:r>
      <w:r w:rsidRPr="003B0961">
        <w:rPr>
          <w:rFonts w:cs="B Zar" w:hint="cs"/>
          <w:i/>
          <w:szCs w:val="30"/>
          <w:rtl/>
        </w:rPr>
        <w:t xml:space="preserve"> </w:t>
      </w:r>
      <w:r w:rsidRPr="003B0961">
        <w:rPr>
          <w:rFonts w:cs="B Zar" w:hint="cs"/>
          <w:i/>
          <w:szCs w:val="30"/>
          <w:rtl/>
          <w:lang w:bidi="fa-IR"/>
        </w:rPr>
        <w:t>كه بوته ها مرطوب هستند نباي</w:t>
      </w:r>
      <w:r w:rsidRPr="003B0961">
        <w:rPr>
          <w:rFonts w:cs="B Zar" w:hint="cs"/>
          <w:i/>
          <w:szCs w:val="30"/>
          <w:rtl/>
        </w:rPr>
        <w:t>د</w:t>
      </w:r>
      <w:r w:rsidRPr="003B0961">
        <w:rPr>
          <w:rFonts w:cs="B Zar" w:hint="cs"/>
          <w:i/>
          <w:szCs w:val="30"/>
          <w:rtl/>
          <w:lang w:bidi="fa-IR"/>
        </w:rPr>
        <w:t xml:space="preserve"> وارد مزرعه شد</w:t>
      </w:r>
      <w:r w:rsidRPr="003B0961">
        <w:rPr>
          <w:rFonts w:cs="B Zar" w:hint="cs"/>
          <w:i/>
          <w:szCs w:val="30"/>
          <w:rtl/>
        </w:rPr>
        <w:t>.</w:t>
      </w:r>
    </w:p>
    <w:p w:rsidR="00933BE5" w:rsidRPr="003B0961" w:rsidRDefault="00933BE5" w:rsidP="00933BE5">
      <w:pPr>
        <w:bidi/>
        <w:spacing w:line="360" w:lineRule="auto"/>
        <w:jc w:val="both"/>
        <w:rPr>
          <w:rFonts w:cs="B Zar"/>
          <w:i/>
          <w:szCs w:val="30"/>
          <w:rtl/>
          <w:lang w:bidi="fa-IR"/>
        </w:rPr>
      </w:pPr>
      <w:r w:rsidRPr="003B0961">
        <w:rPr>
          <w:rFonts w:cs="B Zar" w:hint="cs"/>
          <w:i/>
          <w:szCs w:val="30"/>
          <w:rtl/>
          <w:lang w:bidi="fa-IR"/>
        </w:rPr>
        <w:t xml:space="preserve">اگر هدف از كشت لوبيا براي تهيه بذر باشد بايستي : </w:t>
      </w:r>
    </w:p>
    <w:p w:rsidR="00933BE5" w:rsidRPr="003B0961" w:rsidRDefault="00933BE5" w:rsidP="00933BE5">
      <w:pPr>
        <w:numPr>
          <w:ilvl w:val="0"/>
          <w:numId w:val="6"/>
        </w:numPr>
        <w:bidi/>
        <w:spacing w:line="360" w:lineRule="auto"/>
        <w:jc w:val="both"/>
        <w:rPr>
          <w:rFonts w:cs="B Zar"/>
          <w:i/>
          <w:szCs w:val="30"/>
          <w:rtl/>
          <w:lang w:bidi="fa-IR"/>
        </w:rPr>
      </w:pPr>
      <w:r w:rsidRPr="003B0961">
        <w:rPr>
          <w:rFonts w:cs="B Zar" w:hint="cs"/>
          <w:i/>
          <w:szCs w:val="30"/>
          <w:rtl/>
          <w:lang w:bidi="fa-IR"/>
        </w:rPr>
        <w:t xml:space="preserve">بذر عاري از آلودگي باشد </w:t>
      </w:r>
    </w:p>
    <w:p w:rsidR="00933BE5" w:rsidRPr="003B0961" w:rsidRDefault="00933BE5" w:rsidP="00933BE5">
      <w:pPr>
        <w:numPr>
          <w:ilvl w:val="0"/>
          <w:numId w:val="6"/>
        </w:numPr>
        <w:bidi/>
        <w:spacing w:line="360" w:lineRule="auto"/>
        <w:jc w:val="both"/>
        <w:rPr>
          <w:rFonts w:cs="B Zar"/>
          <w:i/>
          <w:szCs w:val="30"/>
        </w:rPr>
      </w:pPr>
      <w:r w:rsidRPr="003B0961">
        <w:rPr>
          <w:rFonts w:cs="B Zar" w:hint="cs"/>
          <w:i/>
          <w:szCs w:val="30"/>
          <w:rtl/>
          <w:lang w:bidi="fa-IR"/>
        </w:rPr>
        <w:t xml:space="preserve">مزرعه را در محلي انتخاب كرد كه سابقه آلودگي نداشته باشد  </w:t>
      </w:r>
    </w:p>
    <w:p w:rsidR="00933BE5" w:rsidRPr="003B0961" w:rsidRDefault="00933BE5" w:rsidP="00933BE5">
      <w:pPr>
        <w:numPr>
          <w:ilvl w:val="0"/>
          <w:numId w:val="6"/>
        </w:numPr>
        <w:bidi/>
        <w:spacing w:line="360" w:lineRule="auto"/>
        <w:jc w:val="both"/>
        <w:rPr>
          <w:rFonts w:cs="B Zar"/>
          <w:i/>
          <w:szCs w:val="30"/>
        </w:rPr>
      </w:pPr>
      <w:r w:rsidRPr="003B0961">
        <w:rPr>
          <w:rFonts w:cs="B Zar" w:hint="cs"/>
          <w:i/>
          <w:szCs w:val="30"/>
          <w:rtl/>
          <w:lang w:bidi="fa-IR"/>
        </w:rPr>
        <w:lastRenderedPageBreak/>
        <w:t xml:space="preserve">چنانچه منطقه آلوده است از آبياري باراني براي آبياري مزرعه استفاده نكرد. </w:t>
      </w: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t xml:space="preserve">بيماري هاي ويروسي لوبيا </w:t>
      </w:r>
    </w:p>
    <w:p w:rsidR="00933BE5" w:rsidRPr="003B0961" w:rsidRDefault="00933BE5" w:rsidP="00933BE5">
      <w:pPr>
        <w:bidi/>
        <w:spacing w:line="360" w:lineRule="auto"/>
        <w:ind w:firstLine="720"/>
        <w:jc w:val="both"/>
        <w:rPr>
          <w:rFonts w:cs="B Zar"/>
          <w:i/>
          <w:szCs w:val="30"/>
          <w:rtl/>
          <w:lang w:bidi="fa-IR"/>
        </w:rPr>
      </w:pPr>
      <w:r w:rsidRPr="003B0961">
        <w:rPr>
          <w:rFonts w:cs="B Zar" w:hint="cs"/>
          <w:i/>
          <w:szCs w:val="30"/>
          <w:rtl/>
          <w:lang w:bidi="fa-IR"/>
        </w:rPr>
        <w:t>لوبيا ميزبان طبيعي تعداد زيادي از ويروس</w:t>
      </w:r>
      <w:r w:rsidRPr="003B0961">
        <w:rPr>
          <w:rFonts w:cs="B Zar" w:hint="cs"/>
          <w:i/>
          <w:szCs w:val="30"/>
          <w:rtl/>
        </w:rPr>
        <w:t xml:space="preserve"> </w:t>
      </w:r>
      <w:r w:rsidRPr="003B0961">
        <w:rPr>
          <w:rFonts w:cs="B Zar" w:hint="cs"/>
          <w:i/>
          <w:szCs w:val="30"/>
          <w:rtl/>
          <w:lang w:bidi="fa-IR"/>
        </w:rPr>
        <w:t>هاي گياهي مي باشد</w:t>
      </w:r>
      <w:r w:rsidRPr="003B0961">
        <w:rPr>
          <w:rFonts w:cs="B Zar" w:hint="cs"/>
          <w:i/>
          <w:szCs w:val="30"/>
          <w:rtl/>
        </w:rPr>
        <w:t>.</w:t>
      </w:r>
      <w:r w:rsidRPr="003B0961">
        <w:rPr>
          <w:rFonts w:cs="B Zar" w:hint="cs"/>
          <w:i/>
          <w:szCs w:val="30"/>
          <w:rtl/>
          <w:lang w:bidi="fa-IR"/>
        </w:rPr>
        <w:t xml:space="preserve"> معمولاً تشخيص علائم ناشي از ويروس هاي مختلف در مزرعه مشكل مي باشد</w:t>
      </w:r>
      <w:r w:rsidRPr="003B0961">
        <w:rPr>
          <w:rFonts w:cs="B Zar" w:hint="cs"/>
          <w:i/>
          <w:szCs w:val="30"/>
          <w:rtl/>
        </w:rPr>
        <w:t>.</w:t>
      </w:r>
      <w:r w:rsidRPr="003B0961">
        <w:rPr>
          <w:rFonts w:cs="B Zar" w:hint="cs"/>
          <w:i/>
          <w:szCs w:val="30"/>
          <w:rtl/>
          <w:lang w:bidi="fa-IR"/>
        </w:rPr>
        <w:t xml:space="preserve"> تشخيص د</w:t>
      </w:r>
      <w:r w:rsidRPr="003B0961">
        <w:rPr>
          <w:rFonts w:cs="B Zar" w:hint="cs"/>
          <w:i/>
          <w:szCs w:val="30"/>
          <w:rtl/>
        </w:rPr>
        <w:t>ق</w:t>
      </w:r>
      <w:r w:rsidRPr="003B0961">
        <w:rPr>
          <w:rFonts w:cs="B Zar" w:hint="cs"/>
          <w:i/>
          <w:szCs w:val="30"/>
          <w:rtl/>
          <w:lang w:bidi="fa-IR"/>
        </w:rPr>
        <w:t>يق ويروس يا ويروس</w:t>
      </w:r>
      <w:r w:rsidRPr="003B0961">
        <w:rPr>
          <w:rFonts w:cs="B Zar" w:hint="cs"/>
          <w:i/>
          <w:szCs w:val="30"/>
          <w:rtl/>
        </w:rPr>
        <w:t xml:space="preserve"> </w:t>
      </w:r>
      <w:r w:rsidRPr="003B0961">
        <w:rPr>
          <w:rFonts w:cs="B Zar" w:hint="cs"/>
          <w:i/>
          <w:szCs w:val="30"/>
          <w:rtl/>
          <w:lang w:bidi="fa-IR"/>
        </w:rPr>
        <w:t>هاي موجود در يك مزرعه</w:t>
      </w:r>
      <w:r w:rsidRPr="003B0961">
        <w:rPr>
          <w:rFonts w:cs="B Zar" w:hint="cs"/>
          <w:i/>
          <w:szCs w:val="30"/>
          <w:rtl/>
        </w:rPr>
        <w:t>،</w:t>
      </w:r>
      <w:r w:rsidRPr="003B0961">
        <w:rPr>
          <w:rFonts w:cs="B Zar" w:hint="cs"/>
          <w:i/>
          <w:szCs w:val="30"/>
          <w:rtl/>
          <w:lang w:bidi="fa-IR"/>
        </w:rPr>
        <w:t xml:space="preserve"> در آزمايشگاه  با روش</w:t>
      </w:r>
      <w:r w:rsidRPr="003B0961">
        <w:rPr>
          <w:rFonts w:cs="B Zar" w:hint="cs"/>
          <w:i/>
          <w:szCs w:val="30"/>
          <w:rtl/>
        </w:rPr>
        <w:t xml:space="preserve"> </w:t>
      </w:r>
      <w:r w:rsidRPr="003B0961">
        <w:rPr>
          <w:rFonts w:cs="B Zar" w:hint="cs"/>
          <w:i/>
          <w:szCs w:val="30"/>
          <w:rtl/>
          <w:lang w:bidi="fa-IR"/>
        </w:rPr>
        <w:t>هاي مربوطه امكان پذير است. تعدادي از ويروس</w:t>
      </w:r>
      <w:r w:rsidRPr="003B0961">
        <w:rPr>
          <w:rFonts w:cs="B Zar" w:hint="cs"/>
          <w:i/>
          <w:szCs w:val="30"/>
          <w:rtl/>
        </w:rPr>
        <w:t xml:space="preserve"> </w:t>
      </w:r>
      <w:r w:rsidRPr="003B0961">
        <w:rPr>
          <w:rFonts w:cs="B Zar" w:hint="cs"/>
          <w:i/>
          <w:szCs w:val="30"/>
          <w:rtl/>
          <w:lang w:bidi="fa-IR"/>
        </w:rPr>
        <w:t xml:space="preserve">هاي مهم لوبيا عبارتند از : </w:t>
      </w: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t xml:space="preserve">ويروس موزائيك معمولي لوبيا </w:t>
      </w:r>
      <w:r w:rsidRPr="003B0961">
        <w:rPr>
          <w:rFonts w:cs="B Zar"/>
          <w:sz w:val="28"/>
          <w:szCs w:val="28"/>
        </w:rPr>
        <w:t>(BCMV)</w:t>
      </w:r>
      <w:r w:rsidRPr="003B0961">
        <w:rPr>
          <w:rFonts w:cs="B Zar" w:hint="cs"/>
          <w:i/>
          <w:sz w:val="28"/>
          <w:szCs w:val="28"/>
          <w:rtl/>
          <w:lang w:bidi="fa-IR"/>
        </w:rPr>
        <w:t xml:space="preserve"> : </w:t>
      </w:r>
    </w:p>
    <w:p w:rsidR="00933BE5" w:rsidRPr="003B0961" w:rsidRDefault="00933BE5" w:rsidP="00933BE5">
      <w:pPr>
        <w:bidi/>
        <w:spacing w:line="360" w:lineRule="auto"/>
        <w:jc w:val="both"/>
        <w:rPr>
          <w:rFonts w:cs="B Zar"/>
          <w:i/>
          <w:szCs w:val="30"/>
          <w:rtl/>
          <w:lang w:bidi="fa-IR"/>
        </w:rPr>
      </w:pPr>
      <w:r w:rsidRPr="003B0961">
        <w:rPr>
          <w:rFonts w:cs="B Zar" w:hint="cs"/>
          <w:i/>
          <w:szCs w:val="30"/>
          <w:rtl/>
          <w:lang w:bidi="fa-IR"/>
        </w:rPr>
        <w:t xml:space="preserve">    علائم اين بيماري شامل لكه هاي زرد در متن برگ (موزائيك)،  سوختگي و ايجاد لكه هاي موضعي و بد شكل در اندام</w:t>
      </w:r>
      <w:r w:rsidRPr="003B0961">
        <w:rPr>
          <w:rFonts w:cs="B Zar" w:hint="cs"/>
          <w:i/>
          <w:szCs w:val="30"/>
          <w:rtl/>
        </w:rPr>
        <w:t xml:space="preserve"> </w:t>
      </w:r>
      <w:r w:rsidRPr="003B0961">
        <w:rPr>
          <w:rFonts w:cs="B Zar" w:hint="cs"/>
          <w:i/>
          <w:szCs w:val="30"/>
          <w:rtl/>
          <w:lang w:bidi="fa-IR"/>
        </w:rPr>
        <w:t xml:space="preserve">هاي هوايي بوته مي باشند. اين ويروس بذرزاد </w:t>
      </w:r>
      <w:r w:rsidRPr="003B0961">
        <w:rPr>
          <w:rFonts w:cs="B Zar" w:hint="cs"/>
          <w:i/>
          <w:szCs w:val="30"/>
          <w:rtl/>
        </w:rPr>
        <w:t>بوده</w:t>
      </w:r>
      <w:r w:rsidRPr="003B0961">
        <w:rPr>
          <w:rFonts w:cs="B Zar" w:hint="cs"/>
          <w:i/>
          <w:szCs w:val="30"/>
          <w:rtl/>
          <w:lang w:bidi="fa-IR"/>
        </w:rPr>
        <w:t xml:space="preserve"> و توسط</w:t>
      </w:r>
      <w:r w:rsidRPr="003B0961">
        <w:rPr>
          <w:rFonts w:cs="B Zar" w:hint="cs"/>
          <w:i/>
          <w:szCs w:val="30"/>
          <w:rtl/>
        </w:rPr>
        <w:t xml:space="preserve"> </w:t>
      </w:r>
      <w:r w:rsidRPr="003B0961">
        <w:rPr>
          <w:rFonts w:cs="B Zar" w:hint="cs"/>
          <w:i/>
          <w:szCs w:val="30"/>
          <w:rtl/>
          <w:lang w:bidi="fa-IR"/>
        </w:rPr>
        <w:t xml:space="preserve"> شته ها در مزرعه منتقل مي شود. </w:t>
      </w:r>
    </w:p>
    <w:p w:rsidR="00933BE5" w:rsidRPr="003B0961" w:rsidRDefault="00933BE5" w:rsidP="00933BE5">
      <w:pPr>
        <w:bidi/>
        <w:spacing w:before="240" w:after="60"/>
        <w:jc w:val="both"/>
        <w:rPr>
          <w:rFonts w:cs="B Zar"/>
          <w:b/>
          <w:bCs/>
          <w:i/>
          <w:szCs w:val="30"/>
          <w:rtl/>
          <w:lang w:bidi="fa-IR"/>
        </w:rPr>
      </w:pPr>
      <w:r w:rsidRPr="003B0961">
        <w:rPr>
          <w:rFonts w:cs="B Zar" w:hint="cs"/>
          <w:b/>
          <w:bCs/>
          <w:i/>
          <w:szCs w:val="30"/>
          <w:rtl/>
          <w:lang w:bidi="fa-IR"/>
        </w:rPr>
        <w:t xml:space="preserve">مبارزه </w:t>
      </w:r>
    </w:p>
    <w:p w:rsidR="00933BE5" w:rsidRPr="003B0961" w:rsidRDefault="00933BE5" w:rsidP="00933BE5">
      <w:pPr>
        <w:numPr>
          <w:ilvl w:val="0"/>
          <w:numId w:val="5"/>
        </w:numPr>
        <w:bidi/>
        <w:spacing w:line="360" w:lineRule="auto"/>
        <w:jc w:val="both"/>
        <w:rPr>
          <w:rFonts w:cs="B Zar"/>
          <w:i/>
          <w:szCs w:val="30"/>
          <w:rtl/>
          <w:lang w:bidi="fa-IR"/>
        </w:rPr>
      </w:pPr>
      <w:r w:rsidRPr="003B0961">
        <w:rPr>
          <w:rFonts w:cs="B Zar" w:hint="cs"/>
          <w:i/>
          <w:szCs w:val="30"/>
          <w:rtl/>
          <w:lang w:bidi="fa-IR"/>
        </w:rPr>
        <w:t xml:space="preserve">استفاده از بذر سالم </w:t>
      </w:r>
    </w:p>
    <w:p w:rsidR="00933BE5" w:rsidRPr="003B0961" w:rsidRDefault="00933BE5" w:rsidP="00933BE5">
      <w:pPr>
        <w:numPr>
          <w:ilvl w:val="0"/>
          <w:numId w:val="5"/>
        </w:numPr>
        <w:bidi/>
        <w:spacing w:line="360" w:lineRule="auto"/>
        <w:jc w:val="both"/>
        <w:rPr>
          <w:rFonts w:cs="B Zar"/>
          <w:i/>
          <w:szCs w:val="30"/>
        </w:rPr>
      </w:pPr>
      <w:r w:rsidRPr="003B0961">
        <w:rPr>
          <w:rFonts w:cs="B Zar" w:hint="cs"/>
          <w:i/>
          <w:szCs w:val="30"/>
          <w:rtl/>
          <w:lang w:bidi="fa-IR"/>
        </w:rPr>
        <w:t xml:space="preserve">استفاده از ارقام مقاوم </w:t>
      </w: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t xml:space="preserve">ويروس موزائيك زردي لوبيا </w:t>
      </w:r>
      <w:r w:rsidRPr="003B0961">
        <w:rPr>
          <w:rFonts w:cs="B Zar"/>
          <w:sz w:val="28"/>
          <w:szCs w:val="28"/>
        </w:rPr>
        <w:t>(BYMV)</w:t>
      </w:r>
      <w:r w:rsidRPr="003B0961">
        <w:rPr>
          <w:rFonts w:cs="B Zar" w:hint="cs"/>
          <w:i/>
          <w:sz w:val="28"/>
          <w:szCs w:val="28"/>
          <w:rtl/>
          <w:lang w:bidi="fa-IR"/>
        </w:rPr>
        <w:t xml:space="preserve"> </w:t>
      </w:r>
    </w:p>
    <w:p w:rsidR="00933BE5" w:rsidRPr="003B0961" w:rsidRDefault="00933BE5" w:rsidP="00933BE5">
      <w:pPr>
        <w:bidi/>
        <w:spacing w:line="360" w:lineRule="auto"/>
        <w:ind w:firstLine="720"/>
        <w:jc w:val="both"/>
        <w:rPr>
          <w:rFonts w:cs="B Zar"/>
          <w:i/>
          <w:szCs w:val="30"/>
          <w:rtl/>
          <w:lang w:bidi="fa-IR"/>
        </w:rPr>
      </w:pPr>
      <w:r w:rsidRPr="003B0961">
        <w:rPr>
          <w:rFonts w:cs="B Zar" w:hint="cs"/>
          <w:i/>
          <w:szCs w:val="30"/>
          <w:rtl/>
          <w:lang w:bidi="fa-IR"/>
        </w:rPr>
        <w:t xml:space="preserve">علائم اين بيماري بسته به رقم لوبيا، زمان آلودگي و شرايط محيطي ممكن است متفاوت باشد. علائم بيماري معمولاً به صورت نقاط زرد كوچك روي برگ ظاهر شده و به تدريج اين نقاط بزرگ مي شوند. بوته هاي آلوده كم رشد و بد شكل مي گردند. اين ويروس به صورت مكانيكي منتقل مي شود و از طريق بذر منتقل نمي گردد. </w:t>
      </w:r>
    </w:p>
    <w:p w:rsidR="00933BE5" w:rsidRPr="003B0961" w:rsidRDefault="00933BE5" w:rsidP="00933BE5">
      <w:pPr>
        <w:bidi/>
        <w:spacing w:before="240" w:after="60" w:line="360" w:lineRule="auto"/>
        <w:jc w:val="both"/>
        <w:rPr>
          <w:rFonts w:cs="B Zar"/>
          <w:b/>
          <w:bCs/>
          <w:i/>
          <w:szCs w:val="30"/>
          <w:rtl/>
          <w:lang w:bidi="fa-IR"/>
        </w:rPr>
      </w:pPr>
      <w:r w:rsidRPr="003B0961">
        <w:rPr>
          <w:rFonts w:cs="B Zar" w:hint="cs"/>
          <w:b/>
          <w:bCs/>
          <w:i/>
          <w:szCs w:val="30"/>
          <w:rtl/>
          <w:lang w:bidi="fa-IR"/>
        </w:rPr>
        <w:t xml:space="preserve">مبارزه : </w:t>
      </w:r>
    </w:p>
    <w:p w:rsidR="00933BE5" w:rsidRPr="003B0961" w:rsidRDefault="00933BE5" w:rsidP="00933BE5">
      <w:pPr>
        <w:numPr>
          <w:ilvl w:val="0"/>
          <w:numId w:val="5"/>
        </w:numPr>
        <w:bidi/>
        <w:spacing w:line="360" w:lineRule="auto"/>
        <w:jc w:val="both"/>
        <w:rPr>
          <w:rFonts w:cs="B Zar"/>
          <w:i/>
          <w:szCs w:val="30"/>
          <w:rtl/>
          <w:lang w:bidi="fa-IR"/>
        </w:rPr>
      </w:pPr>
      <w:r w:rsidRPr="003B0961">
        <w:rPr>
          <w:rFonts w:cs="B Zar" w:hint="cs"/>
          <w:i/>
          <w:szCs w:val="30"/>
          <w:rtl/>
          <w:lang w:bidi="fa-IR"/>
        </w:rPr>
        <w:lastRenderedPageBreak/>
        <w:t xml:space="preserve">استفاده از ارقام مقاوم </w:t>
      </w:r>
    </w:p>
    <w:p w:rsidR="00933BE5" w:rsidRPr="003B0961" w:rsidRDefault="00933BE5" w:rsidP="00933BE5">
      <w:pPr>
        <w:pStyle w:val="Heading1"/>
        <w:bidi/>
        <w:rPr>
          <w:rFonts w:cs="B Zar"/>
          <w:i/>
          <w:sz w:val="28"/>
          <w:szCs w:val="28"/>
          <w:rtl/>
          <w:lang w:bidi="fa-IR"/>
        </w:rPr>
      </w:pPr>
      <w:r w:rsidRPr="003B0961">
        <w:rPr>
          <w:rFonts w:cs="B Zar" w:hint="cs"/>
          <w:i/>
          <w:sz w:val="28"/>
          <w:szCs w:val="28"/>
          <w:rtl/>
          <w:lang w:bidi="fa-IR"/>
        </w:rPr>
        <w:t xml:space="preserve">ويروس موزائيك خيار </w:t>
      </w:r>
      <w:r w:rsidRPr="003B0961">
        <w:rPr>
          <w:rFonts w:cs="B Zar"/>
          <w:sz w:val="28"/>
          <w:szCs w:val="28"/>
        </w:rPr>
        <w:t>(CMV)</w:t>
      </w:r>
      <w:r w:rsidRPr="003B0961">
        <w:rPr>
          <w:rFonts w:cs="B Zar" w:hint="cs"/>
          <w:i/>
          <w:sz w:val="28"/>
          <w:szCs w:val="28"/>
          <w:rtl/>
          <w:lang w:bidi="fa-IR"/>
        </w:rPr>
        <w:t xml:space="preserve"> </w:t>
      </w:r>
    </w:p>
    <w:p w:rsidR="00933BE5" w:rsidRPr="003B0961" w:rsidRDefault="00933BE5" w:rsidP="00933BE5">
      <w:pPr>
        <w:bidi/>
        <w:spacing w:line="360" w:lineRule="auto"/>
        <w:jc w:val="both"/>
        <w:rPr>
          <w:rFonts w:cs="B Zar"/>
          <w:i/>
          <w:szCs w:val="30"/>
          <w:rtl/>
          <w:lang w:bidi="fa-IR"/>
        </w:rPr>
      </w:pPr>
      <w:r w:rsidRPr="003B0961">
        <w:rPr>
          <w:rFonts w:cs="B Zar" w:hint="cs"/>
          <w:i/>
          <w:szCs w:val="30"/>
          <w:rtl/>
          <w:lang w:bidi="fa-IR"/>
        </w:rPr>
        <w:tab/>
        <w:t>علائم بيماري شامل ايجاد لكه هاي زرد در برگ، ضخيم و روشن شدن رگبرگ</w:t>
      </w:r>
      <w:r w:rsidRPr="003B0961">
        <w:rPr>
          <w:rFonts w:cs="B Zar" w:hint="cs"/>
          <w:i/>
          <w:szCs w:val="30"/>
          <w:rtl/>
        </w:rPr>
        <w:t xml:space="preserve"> </w:t>
      </w:r>
      <w:r w:rsidRPr="003B0961">
        <w:rPr>
          <w:rFonts w:cs="B Zar" w:hint="cs"/>
          <w:i/>
          <w:szCs w:val="30"/>
          <w:rtl/>
          <w:lang w:bidi="fa-IR"/>
        </w:rPr>
        <w:t>ها، پيچيدگي و سوختگي حاشيه برگ</w:t>
      </w:r>
      <w:r w:rsidRPr="003B0961">
        <w:rPr>
          <w:rFonts w:cs="B Zar" w:hint="cs"/>
          <w:i/>
          <w:szCs w:val="30"/>
          <w:rtl/>
        </w:rPr>
        <w:t xml:space="preserve"> </w:t>
      </w:r>
      <w:r w:rsidRPr="003B0961">
        <w:rPr>
          <w:rFonts w:cs="B Zar" w:hint="cs"/>
          <w:i/>
          <w:szCs w:val="30"/>
          <w:rtl/>
          <w:lang w:bidi="fa-IR"/>
        </w:rPr>
        <w:t>ها و بدشكلي غلاف</w:t>
      </w:r>
      <w:r w:rsidRPr="003B0961">
        <w:rPr>
          <w:rFonts w:cs="B Zar" w:hint="cs"/>
          <w:i/>
          <w:szCs w:val="30"/>
          <w:rtl/>
        </w:rPr>
        <w:t xml:space="preserve"> </w:t>
      </w:r>
      <w:r w:rsidRPr="003B0961">
        <w:rPr>
          <w:rFonts w:cs="B Zar" w:hint="cs"/>
          <w:i/>
          <w:szCs w:val="30"/>
          <w:rtl/>
          <w:lang w:bidi="fa-IR"/>
        </w:rPr>
        <w:t>ها مي باشد.</w:t>
      </w:r>
    </w:p>
    <w:p w:rsidR="00933BE5" w:rsidRPr="003B0961" w:rsidRDefault="00933BE5" w:rsidP="00933BE5">
      <w:pPr>
        <w:bidi/>
        <w:spacing w:line="360" w:lineRule="auto"/>
        <w:ind w:firstLine="720"/>
        <w:jc w:val="both"/>
        <w:rPr>
          <w:rFonts w:cs="B Zar"/>
          <w:i/>
          <w:szCs w:val="30"/>
          <w:rtl/>
          <w:lang w:bidi="fa-IR"/>
        </w:rPr>
      </w:pPr>
      <w:r w:rsidRPr="003B0961">
        <w:rPr>
          <w:rFonts w:cs="B Zar" w:hint="cs"/>
          <w:i/>
          <w:szCs w:val="30"/>
          <w:rtl/>
          <w:lang w:bidi="fa-IR"/>
        </w:rPr>
        <w:t>اين ويروس از طريق بذر، روش</w:t>
      </w:r>
      <w:r w:rsidRPr="003B0961">
        <w:rPr>
          <w:rFonts w:cs="B Zar" w:hint="cs"/>
          <w:i/>
          <w:szCs w:val="30"/>
          <w:rtl/>
        </w:rPr>
        <w:t xml:space="preserve"> </w:t>
      </w:r>
      <w:r w:rsidRPr="003B0961">
        <w:rPr>
          <w:rFonts w:cs="B Zar" w:hint="cs"/>
          <w:i/>
          <w:szCs w:val="30"/>
          <w:rtl/>
          <w:lang w:bidi="fa-IR"/>
        </w:rPr>
        <w:t xml:space="preserve">هاي مكانيكي و شته ها منتقل مي شود. </w:t>
      </w:r>
    </w:p>
    <w:p w:rsidR="00933BE5" w:rsidRPr="003B0961" w:rsidRDefault="00933BE5" w:rsidP="00933BE5">
      <w:pPr>
        <w:bidi/>
        <w:spacing w:before="240" w:after="60"/>
        <w:jc w:val="both"/>
        <w:rPr>
          <w:rFonts w:cs="B Zar"/>
          <w:b/>
          <w:bCs/>
          <w:i/>
          <w:szCs w:val="30"/>
          <w:rtl/>
          <w:lang w:bidi="fa-IR"/>
        </w:rPr>
      </w:pPr>
      <w:r w:rsidRPr="003B0961">
        <w:rPr>
          <w:rFonts w:cs="B Zar" w:hint="cs"/>
          <w:b/>
          <w:bCs/>
          <w:i/>
          <w:szCs w:val="30"/>
          <w:rtl/>
          <w:lang w:bidi="fa-IR"/>
        </w:rPr>
        <w:t xml:space="preserve">مبارزه : </w:t>
      </w:r>
    </w:p>
    <w:p w:rsidR="00933BE5" w:rsidRPr="003B0961" w:rsidRDefault="00933BE5" w:rsidP="00933BE5">
      <w:pPr>
        <w:numPr>
          <w:ilvl w:val="0"/>
          <w:numId w:val="5"/>
        </w:numPr>
        <w:bidi/>
        <w:spacing w:line="360" w:lineRule="auto"/>
        <w:jc w:val="both"/>
        <w:rPr>
          <w:rFonts w:cs="B Zar"/>
          <w:i/>
          <w:szCs w:val="30"/>
          <w:rtl/>
          <w:lang w:bidi="fa-IR"/>
        </w:rPr>
      </w:pPr>
      <w:r w:rsidRPr="003B0961">
        <w:rPr>
          <w:rFonts w:cs="B Zar" w:hint="cs"/>
          <w:i/>
          <w:szCs w:val="30"/>
          <w:rtl/>
          <w:lang w:bidi="fa-IR"/>
        </w:rPr>
        <w:t xml:space="preserve">استفاده از بذر سالم </w:t>
      </w:r>
    </w:p>
    <w:p w:rsidR="00933BE5" w:rsidRPr="003B0961" w:rsidRDefault="00933BE5" w:rsidP="00933BE5">
      <w:pPr>
        <w:numPr>
          <w:ilvl w:val="0"/>
          <w:numId w:val="5"/>
        </w:numPr>
        <w:bidi/>
        <w:spacing w:line="360" w:lineRule="auto"/>
        <w:jc w:val="both"/>
        <w:rPr>
          <w:rFonts w:cs="B Zar"/>
          <w:i/>
          <w:szCs w:val="30"/>
        </w:rPr>
      </w:pPr>
      <w:r w:rsidRPr="003B0961">
        <w:rPr>
          <w:rFonts w:cs="B Zar" w:hint="cs"/>
          <w:i/>
          <w:szCs w:val="30"/>
          <w:rtl/>
          <w:lang w:bidi="fa-IR"/>
        </w:rPr>
        <w:t xml:space="preserve">رعايت تناوب زراعي </w:t>
      </w:r>
    </w:p>
    <w:p w:rsidR="00933BE5" w:rsidRPr="003B0961" w:rsidRDefault="00933BE5" w:rsidP="00933BE5">
      <w:pPr>
        <w:numPr>
          <w:ilvl w:val="0"/>
          <w:numId w:val="5"/>
        </w:numPr>
        <w:bidi/>
        <w:spacing w:line="360" w:lineRule="auto"/>
        <w:jc w:val="both"/>
        <w:rPr>
          <w:rFonts w:cs="B Zar"/>
          <w:i/>
          <w:szCs w:val="30"/>
        </w:rPr>
      </w:pPr>
      <w:r w:rsidRPr="003B0961">
        <w:rPr>
          <w:rFonts w:cs="B Zar" w:hint="cs"/>
          <w:i/>
          <w:szCs w:val="30"/>
          <w:rtl/>
          <w:lang w:bidi="fa-IR"/>
        </w:rPr>
        <w:t xml:space="preserve">رعايت فاصله كشت بين لوبيا و كدوئيان </w:t>
      </w:r>
    </w:p>
    <w:p w:rsidR="00933BE5" w:rsidRPr="003B0961" w:rsidRDefault="00933BE5" w:rsidP="00933BE5">
      <w:pPr>
        <w:numPr>
          <w:ilvl w:val="0"/>
          <w:numId w:val="5"/>
        </w:numPr>
        <w:bidi/>
        <w:spacing w:line="360" w:lineRule="auto"/>
        <w:jc w:val="both"/>
        <w:rPr>
          <w:rFonts w:cs="B Zar"/>
          <w:i/>
          <w:szCs w:val="30"/>
        </w:rPr>
      </w:pPr>
      <w:r w:rsidRPr="003B0961">
        <w:rPr>
          <w:rFonts w:cs="B Zar" w:hint="cs"/>
          <w:i/>
          <w:szCs w:val="30"/>
          <w:rtl/>
          <w:lang w:bidi="fa-IR"/>
        </w:rPr>
        <w:t xml:space="preserve">سمپاشي عليه شته هاي ناقل ويروس </w:t>
      </w:r>
    </w:p>
    <w:p w:rsidR="00933BE5" w:rsidRPr="003B0961" w:rsidRDefault="00933BE5" w:rsidP="00933BE5">
      <w:pPr>
        <w:numPr>
          <w:ilvl w:val="0"/>
          <w:numId w:val="5"/>
        </w:numPr>
        <w:bidi/>
        <w:spacing w:line="360" w:lineRule="auto"/>
        <w:jc w:val="both"/>
        <w:rPr>
          <w:rFonts w:cs="B Zar"/>
          <w:i/>
          <w:szCs w:val="30"/>
        </w:rPr>
      </w:pPr>
      <w:r w:rsidRPr="003B0961">
        <w:rPr>
          <w:rFonts w:cs="B Zar" w:hint="cs"/>
          <w:i/>
          <w:szCs w:val="30"/>
          <w:rtl/>
          <w:lang w:bidi="fa-IR"/>
        </w:rPr>
        <w:t xml:space="preserve">استفاده از ارقام مقاوم </w:t>
      </w:r>
    </w:p>
    <w:p w:rsidR="00933BE5" w:rsidRPr="003B0961" w:rsidRDefault="00933BE5" w:rsidP="00933BE5">
      <w:pPr>
        <w:pStyle w:val="Heading1"/>
        <w:bidi/>
        <w:rPr>
          <w:rFonts w:cs="B Zar"/>
          <w:i/>
          <w:sz w:val="28"/>
          <w:szCs w:val="28"/>
          <w:rtl/>
          <w:lang w:bidi="fa-IR"/>
        </w:rPr>
      </w:pPr>
      <w:r w:rsidRPr="003B0961">
        <w:rPr>
          <w:rFonts w:cs="B Zar" w:hint="cs"/>
          <w:i/>
          <w:sz w:val="28"/>
          <w:szCs w:val="28"/>
          <w:rtl/>
        </w:rPr>
        <w:t xml:space="preserve">ج) </w:t>
      </w:r>
      <w:r w:rsidRPr="003B0961">
        <w:rPr>
          <w:rFonts w:cs="B Zar" w:hint="cs"/>
          <w:i/>
          <w:sz w:val="28"/>
          <w:szCs w:val="28"/>
          <w:rtl/>
          <w:lang w:bidi="fa-IR"/>
        </w:rPr>
        <w:t>علف</w:t>
      </w:r>
      <w:r w:rsidRPr="003B0961">
        <w:rPr>
          <w:rFonts w:cs="B Zar" w:hint="cs"/>
          <w:i/>
          <w:sz w:val="28"/>
          <w:szCs w:val="28"/>
          <w:rtl/>
        </w:rPr>
        <w:t xml:space="preserve"> </w:t>
      </w:r>
      <w:r w:rsidRPr="003B0961">
        <w:rPr>
          <w:rFonts w:cs="B Zar" w:hint="cs"/>
          <w:i/>
          <w:sz w:val="28"/>
          <w:szCs w:val="28"/>
          <w:rtl/>
          <w:lang w:bidi="fa-IR"/>
        </w:rPr>
        <w:t xml:space="preserve">هاي هرز </w:t>
      </w:r>
      <w:r w:rsidR="004A2DAF">
        <w:rPr>
          <w:rFonts w:cs="B Zar" w:hint="cs"/>
          <w:i/>
          <w:sz w:val="28"/>
          <w:szCs w:val="28"/>
          <w:rtl/>
          <w:lang w:bidi="fa-IR"/>
        </w:rPr>
        <w:t>لوبيا</w:t>
      </w:r>
    </w:p>
    <w:p w:rsidR="00933BE5" w:rsidRPr="003B0961" w:rsidRDefault="00933BE5" w:rsidP="00933BE5">
      <w:pPr>
        <w:bidi/>
        <w:spacing w:line="360" w:lineRule="auto"/>
        <w:ind w:firstLine="720"/>
        <w:jc w:val="both"/>
        <w:rPr>
          <w:rFonts w:cs="B Zar"/>
          <w:i/>
          <w:szCs w:val="30"/>
          <w:rtl/>
          <w:lang w:bidi="fa-IR"/>
        </w:rPr>
      </w:pPr>
      <w:r w:rsidRPr="003B0961">
        <w:rPr>
          <w:rFonts w:cs="B Zar" w:hint="cs"/>
          <w:i/>
          <w:szCs w:val="30"/>
          <w:rtl/>
          <w:lang w:bidi="fa-IR"/>
        </w:rPr>
        <w:t>علف</w:t>
      </w:r>
      <w:r w:rsidRPr="003B0961">
        <w:rPr>
          <w:rFonts w:cs="B Zar" w:hint="cs"/>
          <w:i/>
          <w:szCs w:val="30"/>
          <w:rtl/>
        </w:rPr>
        <w:t xml:space="preserve"> </w:t>
      </w:r>
      <w:r w:rsidRPr="003B0961">
        <w:rPr>
          <w:rFonts w:cs="B Zar" w:hint="cs"/>
          <w:i/>
          <w:szCs w:val="30"/>
          <w:rtl/>
          <w:lang w:bidi="fa-IR"/>
        </w:rPr>
        <w:t>هاي هرز نه تنها عملكرد و كيفيت محصول را پائين مي آور</w:t>
      </w:r>
      <w:r w:rsidRPr="003B0961">
        <w:rPr>
          <w:rFonts w:cs="B Zar" w:hint="cs"/>
          <w:i/>
          <w:szCs w:val="30"/>
          <w:rtl/>
        </w:rPr>
        <w:t>ن</w:t>
      </w:r>
      <w:r w:rsidRPr="003B0961">
        <w:rPr>
          <w:rFonts w:cs="B Zar" w:hint="cs"/>
          <w:i/>
          <w:szCs w:val="30"/>
          <w:rtl/>
          <w:lang w:bidi="fa-IR"/>
        </w:rPr>
        <w:t>د</w:t>
      </w:r>
      <w:r w:rsidRPr="003B0961">
        <w:rPr>
          <w:rFonts w:cs="B Zar" w:hint="cs"/>
          <w:i/>
          <w:szCs w:val="30"/>
          <w:rtl/>
        </w:rPr>
        <w:t>،</w:t>
      </w:r>
      <w:r w:rsidRPr="003B0961">
        <w:rPr>
          <w:rFonts w:cs="B Zar" w:hint="cs"/>
          <w:i/>
          <w:szCs w:val="30"/>
          <w:rtl/>
          <w:lang w:bidi="fa-IR"/>
        </w:rPr>
        <w:t xml:space="preserve"> بلكه هزينه هاي سنگيني را ب</w:t>
      </w:r>
      <w:r w:rsidRPr="003B0961">
        <w:rPr>
          <w:rFonts w:cs="B Zar" w:hint="cs"/>
          <w:i/>
          <w:szCs w:val="30"/>
          <w:rtl/>
        </w:rPr>
        <w:t>ه</w:t>
      </w:r>
      <w:r w:rsidRPr="003B0961">
        <w:rPr>
          <w:rFonts w:cs="B Zar" w:hint="cs"/>
          <w:i/>
          <w:szCs w:val="30"/>
          <w:rtl/>
          <w:lang w:bidi="fa-IR"/>
        </w:rPr>
        <w:t xml:space="preserve"> كشاورزان از طريق اجراي عمليات </w:t>
      </w:r>
      <w:r w:rsidRPr="003B0961">
        <w:rPr>
          <w:rFonts w:cs="B Zar" w:hint="cs"/>
          <w:i/>
          <w:szCs w:val="30"/>
          <w:rtl/>
        </w:rPr>
        <w:t>مبارزه</w:t>
      </w:r>
      <w:r w:rsidRPr="003B0961">
        <w:rPr>
          <w:rFonts w:cs="B Zar" w:hint="cs"/>
          <w:i/>
          <w:szCs w:val="30"/>
          <w:rtl/>
          <w:lang w:bidi="fa-IR"/>
        </w:rPr>
        <w:t xml:space="preserve"> تحميل مي كنند. لوبيا به دليل رشد نسبتاً كند در اوايل دوره رشد</w:t>
      </w:r>
      <w:r w:rsidRPr="003B0961">
        <w:rPr>
          <w:rFonts w:cs="B Zar" w:hint="cs"/>
          <w:i/>
          <w:szCs w:val="30"/>
          <w:rtl/>
        </w:rPr>
        <w:t>،</w:t>
      </w:r>
      <w:r w:rsidRPr="003B0961">
        <w:rPr>
          <w:rFonts w:cs="B Zar" w:hint="cs"/>
          <w:i/>
          <w:szCs w:val="30"/>
          <w:rtl/>
          <w:lang w:bidi="fa-IR"/>
        </w:rPr>
        <w:t xml:space="preserve"> در رقابت با علف</w:t>
      </w:r>
      <w:r w:rsidRPr="003B0961">
        <w:rPr>
          <w:rFonts w:cs="B Zar" w:hint="cs"/>
          <w:i/>
          <w:szCs w:val="30"/>
          <w:rtl/>
        </w:rPr>
        <w:t xml:space="preserve"> </w:t>
      </w:r>
      <w:r w:rsidRPr="003B0961">
        <w:rPr>
          <w:rFonts w:cs="B Zar" w:hint="cs"/>
          <w:i/>
          <w:szCs w:val="30"/>
          <w:rtl/>
          <w:lang w:bidi="fa-IR"/>
        </w:rPr>
        <w:t xml:space="preserve">هاي هرز حساس مي باشد. لذا كنترل </w:t>
      </w:r>
      <w:r w:rsidRPr="003B0961">
        <w:rPr>
          <w:rFonts w:cs="B Zar" w:hint="cs"/>
          <w:i/>
          <w:szCs w:val="30"/>
          <w:rtl/>
        </w:rPr>
        <w:t xml:space="preserve">   </w:t>
      </w:r>
      <w:r w:rsidRPr="003B0961">
        <w:rPr>
          <w:rFonts w:cs="B Zar" w:hint="cs"/>
          <w:i/>
          <w:szCs w:val="30"/>
          <w:rtl/>
          <w:lang w:bidi="fa-IR"/>
        </w:rPr>
        <w:t>علف</w:t>
      </w:r>
      <w:r w:rsidRPr="003B0961">
        <w:rPr>
          <w:rFonts w:cs="B Zar" w:hint="cs"/>
          <w:i/>
          <w:szCs w:val="30"/>
          <w:rtl/>
        </w:rPr>
        <w:t xml:space="preserve"> </w:t>
      </w:r>
      <w:r w:rsidRPr="003B0961">
        <w:rPr>
          <w:rFonts w:cs="B Zar" w:hint="cs"/>
          <w:i/>
          <w:szCs w:val="30"/>
          <w:rtl/>
          <w:lang w:bidi="fa-IR"/>
        </w:rPr>
        <w:t>هاي هرز در مراحل اوليه رشد اهميت دارد. تركيب و تعداد علف</w:t>
      </w:r>
      <w:r w:rsidRPr="003B0961">
        <w:rPr>
          <w:rFonts w:cs="B Zar" w:hint="cs"/>
          <w:i/>
          <w:szCs w:val="30"/>
          <w:rtl/>
        </w:rPr>
        <w:t xml:space="preserve"> </w:t>
      </w:r>
      <w:r w:rsidRPr="003B0961">
        <w:rPr>
          <w:rFonts w:cs="B Zar" w:hint="cs"/>
          <w:i/>
          <w:szCs w:val="30"/>
          <w:rtl/>
          <w:lang w:bidi="fa-IR"/>
        </w:rPr>
        <w:t>هاي هرز در يك كشور يا ناحيه و حتي د</w:t>
      </w:r>
      <w:r w:rsidRPr="003B0961">
        <w:rPr>
          <w:rFonts w:cs="B Zar" w:hint="cs"/>
          <w:i/>
          <w:szCs w:val="30"/>
          <w:rtl/>
        </w:rPr>
        <w:t>ر</w:t>
      </w:r>
      <w:r w:rsidRPr="003B0961">
        <w:rPr>
          <w:rFonts w:cs="B Zar" w:hint="cs"/>
          <w:i/>
          <w:szCs w:val="30"/>
          <w:rtl/>
          <w:lang w:bidi="fa-IR"/>
        </w:rPr>
        <w:t xml:space="preserve"> دو مزرعه مجاور ممكن است متفاوت باشد. اما مهم</w:t>
      </w:r>
      <w:r w:rsidRPr="003B0961">
        <w:rPr>
          <w:rFonts w:cs="B Zar" w:hint="cs"/>
          <w:i/>
          <w:szCs w:val="30"/>
          <w:rtl/>
        </w:rPr>
        <w:t xml:space="preserve"> </w:t>
      </w:r>
      <w:r w:rsidRPr="003B0961">
        <w:rPr>
          <w:rFonts w:cs="B Zar" w:hint="cs"/>
          <w:i/>
          <w:szCs w:val="30"/>
          <w:rtl/>
          <w:lang w:bidi="fa-IR"/>
        </w:rPr>
        <w:t>ترين علف</w:t>
      </w:r>
      <w:r w:rsidRPr="003B0961">
        <w:rPr>
          <w:rFonts w:cs="B Zar" w:hint="cs"/>
          <w:i/>
          <w:szCs w:val="30"/>
          <w:rtl/>
        </w:rPr>
        <w:t xml:space="preserve"> </w:t>
      </w:r>
      <w:r w:rsidRPr="003B0961">
        <w:rPr>
          <w:rFonts w:cs="B Zar" w:hint="cs"/>
          <w:i/>
          <w:szCs w:val="30"/>
          <w:rtl/>
          <w:lang w:bidi="fa-IR"/>
        </w:rPr>
        <w:t xml:space="preserve">هاي هرز كه در غالب مزارع لوبياي كشور ديده مي شود شامل : سوروف، ارزن </w:t>
      </w:r>
      <w:r w:rsidRPr="003B0961">
        <w:rPr>
          <w:rFonts w:cs="B Zar" w:hint="cs"/>
          <w:i/>
          <w:szCs w:val="30"/>
          <w:rtl/>
          <w:lang w:bidi="fa-IR"/>
        </w:rPr>
        <w:lastRenderedPageBreak/>
        <w:t>وحشي،</w:t>
      </w:r>
      <w:r w:rsidRPr="003B0961">
        <w:rPr>
          <w:rFonts w:cs="B Zar" w:hint="cs"/>
          <w:i/>
          <w:szCs w:val="30"/>
          <w:rtl/>
        </w:rPr>
        <w:t xml:space="preserve">          </w:t>
      </w:r>
      <w:r w:rsidRPr="003B0961">
        <w:rPr>
          <w:rFonts w:cs="B Zar" w:hint="cs"/>
          <w:i/>
          <w:szCs w:val="30"/>
          <w:rtl/>
          <w:lang w:bidi="fa-IR"/>
        </w:rPr>
        <w:t xml:space="preserve"> تاج خروس، سلمه تره، داتوره، كاهو وحشي، خردل وحشي، توق</w:t>
      </w:r>
      <w:r w:rsidRPr="003B0961">
        <w:rPr>
          <w:rFonts w:cs="B Zar" w:hint="cs"/>
          <w:i/>
          <w:szCs w:val="30"/>
          <w:rtl/>
        </w:rPr>
        <w:t>،</w:t>
      </w:r>
      <w:r w:rsidRPr="003B0961">
        <w:rPr>
          <w:rFonts w:cs="B Zar" w:hint="cs"/>
          <w:i/>
          <w:szCs w:val="30"/>
          <w:rtl/>
          <w:lang w:bidi="fa-IR"/>
        </w:rPr>
        <w:t xml:space="preserve"> پيچك صحرايي و غيره </w:t>
      </w:r>
      <w:r w:rsidRPr="003B0961">
        <w:rPr>
          <w:rFonts w:cs="B Zar" w:hint="cs"/>
          <w:i/>
          <w:szCs w:val="30"/>
          <w:rtl/>
        </w:rPr>
        <w:t xml:space="preserve"> </w:t>
      </w:r>
      <w:r w:rsidRPr="003B0961">
        <w:rPr>
          <w:rFonts w:cs="B Zar" w:hint="cs"/>
          <w:i/>
          <w:szCs w:val="30"/>
          <w:rtl/>
          <w:lang w:bidi="fa-IR"/>
        </w:rPr>
        <w:t xml:space="preserve">مي باشد. </w:t>
      </w:r>
    </w:p>
    <w:p w:rsidR="00933BE5" w:rsidRPr="003B0961" w:rsidRDefault="00933BE5" w:rsidP="00933BE5">
      <w:pPr>
        <w:bidi/>
        <w:spacing w:line="360" w:lineRule="auto"/>
        <w:ind w:firstLine="720"/>
        <w:jc w:val="both"/>
        <w:rPr>
          <w:rFonts w:cs="B Zar"/>
          <w:i/>
          <w:szCs w:val="30"/>
          <w:rtl/>
          <w:lang w:bidi="fa-IR"/>
        </w:rPr>
      </w:pPr>
    </w:p>
    <w:p w:rsidR="00933BE5" w:rsidRPr="003B0961" w:rsidRDefault="00933BE5" w:rsidP="00933BE5">
      <w:pPr>
        <w:pStyle w:val="Heading1"/>
        <w:bidi/>
        <w:spacing w:before="0"/>
        <w:rPr>
          <w:rFonts w:cs="B Zar"/>
          <w:i/>
          <w:sz w:val="28"/>
          <w:szCs w:val="28"/>
          <w:rtl/>
          <w:lang w:bidi="fa-IR"/>
        </w:rPr>
      </w:pPr>
      <w:r w:rsidRPr="003B0961">
        <w:rPr>
          <w:rFonts w:cs="B Zar" w:hint="cs"/>
          <w:i/>
          <w:sz w:val="28"/>
          <w:szCs w:val="28"/>
          <w:rtl/>
          <w:lang w:bidi="fa-IR"/>
        </w:rPr>
        <w:t>روشهاي مبارزه با علف</w:t>
      </w:r>
      <w:r w:rsidRPr="003B0961">
        <w:rPr>
          <w:rFonts w:cs="B Zar" w:hint="cs"/>
          <w:i/>
          <w:sz w:val="28"/>
          <w:szCs w:val="28"/>
          <w:rtl/>
        </w:rPr>
        <w:t xml:space="preserve"> </w:t>
      </w:r>
      <w:r w:rsidRPr="003B0961">
        <w:rPr>
          <w:rFonts w:cs="B Zar" w:hint="cs"/>
          <w:i/>
          <w:sz w:val="28"/>
          <w:szCs w:val="28"/>
          <w:rtl/>
          <w:lang w:bidi="fa-IR"/>
        </w:rPr>
        <w:t xml:space="preserve">هاي هرز مزارع لوبيا : </w:t>
      </w:r>
    </w:p>
    <w:p w:rsidR="00933BE5" w:rsidRPr="003B0961" w:rsidRDefault="00933BE5" w:rsidP="00933BE5">
      <w:pPr>
        <w:bidi/>
        <w:spacing w:line="360" w:lineRule="auto"/>
        <w:jc w:val="both"/>
        <w:rPr>
          <w:rFonts w:cs="B Zar"/>
          <w:b/>
          <w:bCs/>
          <w:szCs w:val="30"/>
          <w:u w:val="single"/>
          <w:rtl/>
          <w:lang w:bidi="fa-IR"/>
        </w:rPr>
      </w:pPr>
      <w:r w:rsidRPr="003B0961">
        <w:rPr>
          <w:rFonts w:cs="B Zar" w:hint="cs"/>
          <w:b/>
          <w:bCs/>
          <w:szCs w:val="30"/>
          <w:u w:val="single"/>
          <w:rtl/>
          <w:lang w:bidi="fa-IR"/>
        </w:rPr>
        <w:t xml:space="preserve">1- روشهاي غير شيميايي </w:t>
      </w:r>
    </w:p>
    <w:p w:rsidR="00933BE5" w:rsidRPr="003B0961" w:rsidRDefault="00933BE5" w:rsidP="00933BE5">
      <w:pPr>
        <w:bidi/>
        <w:spacing w:line="360" w:lineRule="auto"/>
        <w:ind w:firstLine="720"/>
        <w:jc w:val="both"/>
        <w:rPr>
          <w:rFonts w:cs="B Zar"/>
          <w:i/>
          <w:szCs w:val="30"/>
          <w:rtl/>
          <w:lang w:bidi="fa-IR"/>
        </w:rPr>
      </w:pPr>
      <w:r w:rsidRPr="003B0961">
        <w:rPr>
          <w:rFonts w:cs="B Zar" w:hint="cs"/>
          <w:i/>
          <w:szCs w:val="30"/>
          <w:rtl/>
          <w:lang w:bidi="fa-IR"/>
        </w:rPr>
        <w:t>اين روش</w:t>
      </w:r>
      <w:r w:rsidRPr="003B0961">
        <w:rPr>
          <w:rFonts w:cs="B Zar" w:hint="cs"/>
          <w:i/>
          <w:szCs w:val="30"/>
          <w:rtl/>
        </w:rPr>
        <w:t xml:space="preserve"> </w:t>
      </w:r>
      <w:r w:rsidRPr="003B0961">
        <w:rPr>
          <w:rFonts w:cs="B Zar" w:hint="cs"/>
          <w:i/>
          <w:szCs w:val="30"/>
          <w:rtl/>
          <w:lang w:bidi="fa-IR"/>
        </w:rPr>
        <w:t>ها عبارتند از</w:t>
      </w:r>
      <w:r w:rsidRPr="003B0961">
        <w:rPr>
          <w:rFonts w:cs="B Zar" w:hint="cs"/>
          <w:i/>
          <w:szCs w:val="30"/>
          <w:rtl/>
        </w:rPr>
        <w:t>:</w:t>
      </w:r>
      <w:r w:rsidRPr="003B0961">
        <w:rPr>
          <w:rFonts w:cs="B Zar" w:hint="cs"/>
          <w:i/>
          <w:szCs w:val="30"/>
          <w:rtl/>
          <w:lang w:bidi="fa-IR"/>
        </w:rPr>
        <w:t xml:space="preserve"> شخم عميق در پائيز، استفاده از ديسك و هرس در هنگام تهيه زمين، استفاده از بذر سالم و بوجاري شده كه عاري از بذر علف هرز باشد، استفاده از كولتيواتور بعد از كشت و قبل از سبز شدن لوبيا، وجين دستي، استفاده از كودهاي دامي كاملاً پوسيده</w:t>
      </w:r>
      <w:r w:rsidRPr="003B0961">
        <w:rPr>
          <w:rFonts w:cs="B Zar" w:hint="cs"/>
          <w:i/>
          <w:szCs w:val="30"/>
          <w:rtl/>
        </w:rPr>
        <w:t>،</w:t>
      </w:r>
      <w:r w:rsidRPr="003B0961">
        <w:rPr>
          <w:rFonts w:cs="B Zar" w:hint="cs"/>
          <w:i/>
          <w:szCs w:val="30"/>
          <w:rtl/>
          <w:lang w:bidi="fa-IR"/>
        </w:rPr>
        <w:t xml:space="preserve"> جلوگيري از به گل</w:t>
      </w:r>
      <w:r w:rsidRPr="003B0961">
        <w:rPr>
          <w:rFonts w:cs="B Zar" w:hint="cs"/>
          <w:i/>
          <w:szCs w:val="30"/>
          <w:rtl/>
        </w:rPr>
        <w:t>دهي</w:t>
      </w:r>
      <w:r w:rsidRPr="003B0961">
        <w:rPr>
          <w:rFonts w:cs="B Zar" w:hint="cs"/>
          <w:i/>
          <w:szCs w:val="30"/>
          <w:rtl/>
          <w:lang w:bidi="fa-IR"/>
        </w:rPr>
        <w:t xml:space="preserve"> علف</w:t>
      </w:r>
      <w:r w:rsidRPr="003B0961">
        <w:rPr>
          <w:rFonts w:cs="B Zar" w:hint="cs"/>
          <w:i/>
          <w:szCs w:val="30"/>
          <w:rtl/>
        </w:rPr>
        <w:t xml:space="preserve"> </w:t>
      </w:r>
      <w:r w:rsidRPr="003B0961">
        <w:rPr>
          <w:rFonts w:cs="B Zar" w:hint="cs"/>
          <w:i/>
          <w:szCs w:val="30"/>
          <w:rtl/>
          <w:lang w:bidi="fa-IR"/>
        </w:rPr>
        <w:t>هاي هرز، جلوگيري از ورود علف</w:t>
      </w:r>
      <w:r w:rsidRPr="003B0961">
        <w:rPr>
          <w:rFonts w:cs="B Zar" w:hint="cs"/>
          <w:i/>
          <w:szCs w:val="30"/>
          <w:rtl/>
        </w:rPr>
        <w:t xml:space="preserve"> </w:t>
      </w:r>
      <w:r w:rsidRPr="003B0961">
        <w:rPr>
          <w:rFonts w:cs="B Zar" w:hint="cs"/>
          <w:i/>
          <w:szCs w:val="30"/>
          <w:rtl/>
          <w:lang w:bidi="fa-IR"/>
        </w:rPr>
        <w:t>هاي هرز از طريق كانال</w:t>
      </w:r>
      <w:r w:rsidRPr="003B0961">
        <w:rPr>
          <w:rFonts w:cs="B Zar" w:hint="cs"/>
          <w:i/>
          <w:szCs w:val="30"/>
          <w:rtl/>
        </w:rPr>
        <w:t xml:space="preserve"> </w:t>
      </w:r>
      <w:r w:rsidRPr="003B0961">
        <w:rPr>
          <w:rFonts w:cs="B Zar" w:hint="cs"/>
          <w:i/>
          <w:szCs w:val="30"/>
          <w:rtl/>
          <w:lang w:bidi="fa-IR"/>
        </w:rPr>
        <w:t xml:space="preserve">هاي آبياري، تميز كردن ماشين آلات و ادوات كشاورزي قبل از شروع عمليات در مزرعه، عدم چراي دام در مزرعه و </w:t>
      </w:r>
      <w:r w:rsidRPr="003B0961">
        <w:rPr>
          <w:rFonts w:cs="B Zar" w:hint="cs"/>
          <w:i/>
          <w:szCs w:val="30"/>
          <w:rtl/>
        </w:rPr>
        <w:t>اطراف</w:t>
      </w:r>
      <w:r w:rsidRPr="003B0961">
        <w:rPr>
          <w:rFonts w:cs="B Zar" w:hint="cs"/>
          <w:i/>
          <w:szCs w:val="30"/>
          <w:rtl/>
          <w:lang w:bidi="fa-IR"/>
        </w:rPr>
        <w:t xml:space="preserve"> آن، رعايت تناوب زراعي و آيش.</w:t>
      </w:r>
    </w:p>
    <w:p w:rsidR="00933BE5" w:rsidRPr="003B0961" w:rsidRDefault="00933BE5" w:rsidP="00933BE5">
      <w:pPr>
        <w:bidi/>
        <w:spacing w:line="360" w:lineRule="auto"/>
        <w:jc w:val="both"/>
        <w:rPr>
          <w:rFonts w:cs="B Zar"/>
          <w:b/>
          <w:bCs/>
          <w:szCs w:val="30"/>
          <w:u w:val="single"/>
          <w:rtl/>
          <w:lang w:bidi="fa-IR"/>
        </w:rPr>
      </w:pPr>
      <w:r w:rsidRPr="003B0961">
        <w:rPr>
          <w:rFonts w:cs="B Zar" w:hint="cs"/>
          <w:b/>
          <w:bCs/>
          <w:szCs w:val="30"/>
          <w:u w:val="single"/>
          <w:rtl/>
          <w:lang w:bidi="fa-IR"/>
        </w:rPr>
        <w:t xml:space="preserve">2- روشهاي شيميايي </w:t>
      </w:r>
    </w:p>
    <w:p w:rsidR="00933BE5" w:rsidRPr="003B0961" w:rsidRDefault="00933BE5" w:rsidP="00933BE5">
      <w:pPr>
        <w:bidi/>
        <w:spacing w:line="360" w:lineRule="auto"/>
        <w:ind w:firstLine="720"/>
        <w:jc w:val="both"/>
        <w:rPr>
          <w:rFonts w:cs="B Zar"/>
          <w:i/>
          <w:szCs w:val="30"/>
          <w:rtl/>
          <w:lang w:bidi="fa-IR"/>
        </w:rPr>
      </w:pPr>
      <w:r w:rsidRPr="003B0961">
        <w:rPr>
          <w:rFonts w:cs="B Zar" w:hint="cs"/>
          <w:i/>
          <w:szCs w:val="30"/>
          <w:rtl/>
          <w:lang w:bidi="fa-IR"/>
        </w:rPr>
        <w:t>براي مبارزه با علفهاي هرز مزارع لوبيا مي توان از علف كش</w:t>
      </w:r>
      <w:r w:rsidRPr="003B0961">
        <w:rPr>
          <w:rFonts w:cs="B Zar" w:hint="cs"/>
          <w:i/>
          <w:szCs w:val="30"/>
          <w:rtl/>
        </w:rPr>
        <w:t xml:space="preserve"> </w:t>
      </w:r>
      <w:r w:rsidRPr="003B0961">
        <w:rPr>
          <w:rFonts w:cs="B Zar" w:hint="cs"/>
          <w:i/>
          <w:szCs w:val="30"/>
          <w:rtl/>
          <w:lang w:bidi="fa-IR"/>
        </w:rPr>
        <w:t>ها استفاده نمود. انواع مهم علف كش</w:t>
      </w:r>
      <w:r w:rsidRPr="003B0961">
        <w:rPr>
          <w:rFonts w:cs="B Zar" w:hint="cs"/>
          <w:i/>
          <w:szCs w:val="30"/>
          <w:rtl/>
        </w:rPr>
        <w:t xml:space="preserve"> </w:t>
      </w:r>
      <w:r w:rsidRPr="003B0961">
        <w:rPr>
          <w:rFonts w:cs="B Zar" w:hint="cs"/>
          <w:i/>
          <w:szCs w:val="30"/>
          <w:rtl/>
          <w:lang w:bidi="fa-IR"/>
        </w:rPr>
        <w:t>هاي قابل مصرف در لوبيا به شرح ذيل مي باشد.</w:t>
      </w:r>
    </w:p>
    <w:p w:rsidR="00933BE5" w:rsidRPr="003B0961" w:rsidRDefault="00933BE5" w:rsidP="00933BE5">
      <w:pPr>
        <w:bidi/>
        <w:spacing w:line="360" w:lineRule="auto"/>
        <w:ind w:firstLine="720"/>
        <w:jc w:val="both"/>
        <w:rPr>
          <w:rFonts w:cs="B Zar"/>
          <w:i/>
          <w:szCs w:val="3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6"/>
        <w:gridCol w:w="1552"/>
        <w:gridCol w:w="1080"/>
        <w:gridCol w:w="1080"/>
        <w:gridCol w:w="1980"/>
        <w:gridCol w:w="1775"/>
      </w:tblGrid>
      <w:tr w:rsidR="00933BE5" w:rsidRPr="003B0961" w:rsidTr="006F6005">
        <w:trPr>
          <w:jc w:val="right"/>
        </w:trPr>
        <w:tc>
          <w:tcPr>
            <w:tcW w:w="1256" w:type="dxa"/>
            <w:vAlign w:val="center"/>
          </w:tcPr>
          <w:p w:rsidR="00933BE5" w:rsidRPr="003B0961" w:rsidRDefault="00933BE5" w:rsidP="006F6005">
            <w:pPr>
              <w:bidi/>
              <w:spacing w:line="300" w:lineRule="exact"/>
              <w:jc w:val="center"/>
              <w:rPr>
                <w:rFonts w:cs="B Zar"/>
                <w:b/>
                <w:bCs/>
                <w:i/>
                <w:rtl/>
                <w:lang w:bidi="fa-IR"/>
              </w:rPr>
            </w:pPr>
            <w:r w:rsidRPr="003B0961">
              <w:rPr>
                <w:rFonts w:cs="B Zar" w:hint="cs"/>
                <w:b/>
                <w:bCs/>
                <w:i/>
                <w:sz w:val="22"/>
                <w:szCs w:val="22"/>
                <w:rtl/>
                <w:lang w:bidi="fa-IR"/>
              </w:rPr>
              <w:t>زمان مصرف</w:t>
            </w:r>
          </w:p>
        </w:tc>
        <w:tc>
          <w:tcPr>
            <w:tcW w:w="1552" w:type="dxa"/>
            <w:vAlign w:val="center"/>
          </w:tcPr>
          <w:p w:rsidR="00933BE5" w:rsidRPr="003B0961" w:rsidRDefault="00933BE5" w:rsidP="006F6005">
            <w:pPr>
              <w:bidi/>
              <w:spacing w:line="300" w:lineRule="exact"/>
              <w:jc w:val="center"/>
              <w:rPr>
                <w:rFonts w:cs="B Zar"/>
                <w:b/>
                <w:bCs/>
                <w:i/>
                <w:rtl/>
                <w:lang w:bidi="fa-IR"/>
              </w:rPr>
            </w:pPr>
            <w:r w:rsidRPr="003B0961">
              <w:rPr>
                <w:rFonts w:cs="B Zar" w:hint="cs"/>
                <w:b/>
                <w:bCs/>
                <w:i/>
                <w:sz w:val="22"/>
                <w:szCs w:val="22"/>
                <w:rtl/>
                <w:lang w:bidi="fa-IR"/>
              </w:rPr>
              <w:t>نام عمومي</w:t>
            </w:r>
          </w:p>
        </w:tc>
        <w:tc>
          <w:tcPr>
            <w:tcW w:w="1080" w:type="dxa"/>
            <w:vAlign w:val="center"/>
          </w:tcPr>
          <w:p w:rsidR="00933BE5" w:rsidRPr="003B0961" w:rsidRDefault="00933BE5" w:rsidP="006F6005">
            <w:pPr>
              <w:bidi/>
              <w:spacing w:line="300" w:lineRule="exact"/>
              <w:jc w:val="center"/>
              <w:rPr>
                <w:rFonts w:cs="B Zar"/>
                <w:b/>
                <w:bCs/>
                <w:i/>
                <w:rtl/>
                <w:lang w:bidi="fa-IR"/>
              </w:rPr>
            </w:pPr>
            <w:r w:rsidRPr="003B0961">
              <w:rPr>
                <w:rFonts w:cs="B Zar" w:hint="cs"/>
                <w:b/>
                <w:bCs/>
                <w:i/>
                <w:sz w:val="22"/>
                <w:szCs w:val="22"/>
                <w:rtl/>
                <w:lang w:bidi="fa-IR"/>
              </w:rPr>
              <w:t>نام تجاري</w:t>
            </w:r>
          </w:p>
        </w:tc>
        <w:tc>
          <w:tcPr>
            <w:tcW w:w="1080" w:type="dxa"/>
            <w:vAlign w:val="center"/>
          </w:tcPr>
          <w:p w:rsidR="00933BE5" w:rsidRPr="003B0961" w:rsidRDefault="00933BE5" w:rsidP="006F6005">
            <w:pPr>
              <w:bidi/>
              <w:spacing w:line="300" w:lineRule="exact"/>
              <w:jc w:val="center"/>
              <w:rPr>
                <w:rFonts w:cs="B Zar"/>
                <w:b/>
                <w:bCs/>
                <w:i/>
                <w:rtl/>
                <w:lang w:bidi="fa-IR"/>
              </w:rPr>
            </w:pPr>
            <w:r w:rsidRPr="003B0961">
              <w:rPr>
                <w:rFonts w:cs="B Zar" w:hint="cs"/>
                <w:b/>
                <w:bCs/>
                <w:i/>
                <w:sz w:val="22"/>
                <w:szCs w:val="22"/>
                <w:rtl/>
                <w:lang w:bidi="fa-IR"/>
              </w:rPr>
              <w:t>فرمولاسيون</w:t>
            </w:r>
          </w:p>
        </w:tc>
        <w:tc>
          <w:tcPr>
            <w:tcW w:w="1980" w:type="dxa"/>
            <w:vAlign w:val="center"/>
          </w:tcPr>
          <w:p w:rsidR="00933BE5" w:rsidRPr="003B0961" w:rsidRDefault="00933BE5" w:rsidP="006F6005">
            <w:pPr>
              <w:bidi/>
              <w:spacing w:line="300" w:lineRule="exact"/>
              <w:jc w:val="center"/>
              <w:rPr>
                <w:rFonts w:cs="B Zar"/>
                <w:b/>
                <w:bCs/>
                <w:i/>
                <w:rtl/>
                <w:lang w:bidi="fa-IR"/>
              </w:rPr>
            </w:pPr>
            <w:r w:rsidRPr="003B0961">
              <w:rPr>
                <w:rFonts w:cs="B Zar" w:hint="cs"/>
                <w:b/>
                <w:bCs/>
                <w:i/>
                <w:sz w:val="22"/>
                <w:szCs w:val="22"/>
                <w:rtl/>
                <w:lang w:bidi="fa-IR"/>
              </w:rPr>
              <w:t>ميزان مصرف (كيلوگرم يا ليتر در هكتار)</w:t>
            </w:r>
          </w:p>
        </w:tc>
        <w:tc>
          <w:tcPr>
            <w:tcW w:w="1775" w:type="dxa"/>
            <w:vAlign w:val="center"/>
          </w:tcPr>
          <w:p w:rsidR="00933BE5" w:rsidRPr="003B0961" w:rsidRDefault="00933BE5" w:rsidP="006F6005">
            <w:pPr>
              <w:bidi/>
              <w:spacing w:line="300" w:lineRule="exact"/>
              <w:jc w:val="center"/>
              <w:rPr>
                <w:rFonts w:cs="B Zar"/>
                <w:b/>
                <w:bCs/>
                <w:i/>
                <w:rtl/>
                <w:lang w:bidi="fa-IR"/>
              </w:rPr>
            </w:pPr>
            <w:r w:rsidRPr="003B0961">
              <w:rPr>
                <w:rFonts w:cs="B Zar" w:hint="cs"/>
                <w:b/>
                <w:bCs/>
                <w:i/>
                <w:sz w:val="22"/>
                <w:szCs w:val="22"/>
                <w:rtl/>
              </w:rPr>
              <w:t>نوع علف هرز</w:t>
            </w:r>
          </w:p>
        </w:tc>
      </w:tr>
      <w:tr w:rsidR="00933BE5" w:rsidRPr="003B0961" w:rsidTr="006F6005">
        <w:trPr>
          <w:jc w:val="right"/>
        </w:trPr>
        <w:tc>
          <w:tcPr>
            <w:tcW w:w="1256"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قبل از كاشت</w:t>
            </w:r>
          </w:p>
        </w:tc>
        <w:tc>
          <w:tcPr>
            <w:tcW w:w="1552"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تريفلورالين</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ترفلان</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48%</w:t>
            </w:r>
          </w:p>
        </w:tc>
        <w:tc>
          <w:tcPr>
            <w:tcW w:w="19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5/2-2</w:t>
            </w:r>
          </w:p>
        </w:tc>
        <w:tc>
          <w:tcPr>
            <w:tcW w:w="1775"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علف</w:t>
            </w:r>
            <w:r w:rsidRPr="003B0961">
              <w:rPr>
                <w:rFonts w:cs="B Zar" w:hint="cs"/>
                <w:i/>
                <w:sz w:val="22"/>
                <w:szCs w:val="22"/>
                <w:rtl/>
              </w:rPr>
              <w:t xml:space="preserve"> </w:t>
            </w:r>
            <w:r w:rsidRPr="003B0961">
              <w:rPr>
                <w:rFonts w:cs="B Zar" w:hint="cs"/>
                <w:i/>
                <w:sz w:val="22"/>
                <w:szCs w:val="22"/>
                <w:rtl/>
                <w:lang w:bidi="fa-IR"/>
              </w:rPr>
              <w:t>هاي هرز يكساله</w:t>
            </w:r>
          </w:p>
        </w:tc>
      </w:tr>
      <w:tr w:rsidR="00933BE5" w:rsidRPr="003B0961" w:rsidTr="006F6005">
        <w:trPr>
          <w:jc w:val="right"/>
        </w:trPr>
        <w:tc>
          <w:tcPr>
            <w:tcW w:w="1256"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قبل از كاشت</w:t>
            </w:r>
          </w:p>
        </w:tc>
        <w:tc>
          <w:tcPr>
            <w:tcW w:w="1552"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اتال فلورالين</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سونالان</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33%</w:t>
            </w:r>
          </w:p>
        </w:tc>
        <w:tc>
          <w:tcPr>
            <w:tcW w:w="19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4</w:t>
            </w:r>
          </w:p>
        </w:tc>
        <w:tc>
          <w:tcPr>
            <w:tcW w:w="1775"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علف</w:t>
            </w:r>
            <w:r w:rsidRPr="003B0961">
              <w:rPr>
                <w:rFonts w:cs="B Zar" w:hint="cs"/>
                <w:i/>
                <w:sz w:val="22"/>
                <w:szCs w:val="22"/>
                <w:rtl/>
              </w:rPr>
              <w:t xml:space="preserve"> </w:t>
            </w:r>
            <w:r w:rsidRPr="003B0961">
              <w:rPr>
                <w:rFonts w:cs="B Zar" w:hint="cs"/>
                <w:i/>
                <w:sz w:val="22"/>
                <w:szCs w:val="22"/>
                <w:rtl/>
                <w:lang w:bidi="fa-IR"/>
              </w:rPr>
              <w:t>هاي هرز يكساله</w:t>
            </w:r>
          </w:p>
        </w:tc>
      </w:tr>
      <w:tr w:rsidR="00933BE5" w:rsidRPr="003B0961" w:rsidTr="006F6005">
        <w:trPr>
          <w:jc w:val="right"/>
        </w:trPr>
        <w:tc>
          <w:tcPr>
            <w:tcW w:w="1256"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پيش رويشي</w:t>
            </w:r>
          </w:p>
        </w:tc>
        <w:tc>
          <w:tcPr>
            <w:tcW w:w="1552"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كلرتال دي متيل</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داكتال</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75%</w:t>
            </w:r>
          </w:p>
        </w:tc>
        <w:tc>
          <w:tcPr>
            <w:tcW w:w="19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8-6</w:t>
            </w:r>
          </w:p>
        </w:tc>
        <w:tc>
          <w:tcPr>
            <w:tcW w:w="1775"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پهن برگ</w:t>
            </w:r>
            <w:r w:rsidRPr="003B0961">
              <w:rPr>
                <w:rFonts w:cs="B Zar" w:hint="cs"/>
                <w:i/>
                <w:sz w:val="22"/>
                <w:szCs w:val="22"/>
                <w:rtl/>
              </w:rPr>
              <w:t xml:space="preserve"> </w:t>
            </w:r>
            <w:r w:rsidRPr="003B0961">
              <w:rPr>
                <w:rFonts w:cs="B Zar" w:hint="cs"/>
                <w:i/>
                <w:sz w:val="22"/>
                <w:szCs w:val="22"/>
                <w:rtl/>
                <w:lang w:bidi="fa-IR"/>
              </w:rPr>
              <w:t xml:space="preserve">ها و </w:t>
            </w:r>
            <w:r w:rsidRPr="003B0961">
              <w:rPr>
                <w:rFonts w:cs="B Zar" w:hint="cs"/>
                <w:i/>
                <w:sz w:val="22"/>
                <w:szCs w:val="22"/>
                <w:rtl/>
              </w:rPr>
              <w:t xml:space="preserve">   </w:t>
            </w:r>
            <w:r w:rsidRPr="003B0961">
              <w:rPr>
                <w:rFonts w:cs="B Zar" w:hint="cs"/>
                <w:i/>
                <w:sz w:val="22"/>
                <w:szCs w:val="22"/>
                <w:rtl/>
                <w:lang w:bidi="fa-IR"/>
              </w:rPr>
              <w:t>گراس</w:t>
            </w:r>
            <w:r w:rsidRPr="003B0961">
              <w:rPr>
                <w:rFonts w:cs="B Zar" w:hint="cs"/>
                <w:i/>
                <w:sz w:val="22"/>
                <w:szCs w:val="22"/>
                <w:rtl/>
              </w:rPr>
              <w:t xml:space="preserve"> </w:t>
            </w:r>
            <w:r w:rsidRPr="003B0961">
              <w:rPr>
                <w:rFonts w:cs="B Zar" w:hint="cs"/>
                <w:i/>
                <w:sz w:val="22"/>
                <w:szCs w:val="22"/>
                <w:rtl/>
                <w:lang w:bidi="fa-IR"/>
              </w:rPr>
              <w:t>هاي يكساله</w:t>
            </w:r>
          </w:p>
        </w:tc>
      </w:tr>
      <w:tr w:rsidR="00933BE5" w:rsidRPr="003B0961" w:rsidTr="006F6005">
        <w:trPr>
          <w:jc w:val="right"/>
        </w:trPr>
        <w:tc>
          <w:tcPr>
            <w:tcW w:w="1256"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lastRenderedPageBreak/>
              <w:t>پيش رويشي</w:t>
            </w:r>
          </w:p>
        </w:tc>
        <w:tc>
          <w:tcPr>
            <w:tcW w:w="1552"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پاراكوات</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گراماكسون</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20%</w:t>
            </w:r>
          </w:p>
        </w:tc>
        <w:tc>
          <w:tcPr>
            <w:tcW w:w="19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3</w:t>
            </w:r>
          </w:p>
        </w:tc>
        <w:tc>
          <w:tcPr>
            <w:tcW w:w="1775"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پهن برگ</w:t>
            </w:r>
            <w:r w:rsidRPr="003B0961">
              <w:rPr>
                <w:rFonts w:cs="B Zar" w:hint="cs"/>
                <w:i/>
                <w:sz w:val="22"/>
                <w:szCs w:val="22"/>
                <w:rtl/>
              </w:rPr>
              <w:t xml:space="preserve"> </w:t>
            </w:r>
            <w:r w:rsidRPr="003B0961">
              <w:rPr>
                <w:rFonts w:cs="B Zar" w:hint="cs"/>
                <w:i/>
                <w:sz w:val="22"/>
                <w:szCs w:val="22"/>
                <w:rtl/>
                <w:lang w:bidi="fa-IR"/>
              </w:rPr>
              <w:t>هاي يكساله</w:t>
            </w:r>
          </w:p>
        </w:tc>
      </w:tr>
      <w:tr w:rsidR="00933BE5" w:rsidRPr="003B0961" w:rsidTr="006F6005">
        <w:trPr>
          <w:jc w:val="right"/>
        </w:trPr>
        <w:tc>
          <w:tcPr>
            <w:tcW w:w="1256"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پس رويشي</w:t>
            </w:r>
          </w:p>
        </w:tc>
        <w:tc>
          <w:tcPr>
            <w:tcW w:w="1552"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بنتازون</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بازاگران</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48%</w:t>
            </w:r>
          </w:p>
        </w:tc>
        <w:tc>
          <w:tcPr>
            <w:tcW w:w="19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5/2-1</w:t>
            </w:r>
          </w:p>
        </w:tc>
        <w:tc>
          <w:tcPr>
            <w:tcW w:w="1775"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پهن برگ</w:t>
            </w:r>
            <w:r w:rsidRPr="003B0961">
              <w:rPr>
                <w:rFonts w:cs="B Zar" w:hint="cs"/>
                <w:i/>
                <w:sz w:val="22"/>
                <w:szCs w:val="22"/>
                <w:rtl/>
              </w:rPr>
              <w:t xml:space="preserve"> </w:t>
            </w:r>
            <w:r w:rsidRPr="003B0961">
              <w:rPr>
                <w:rFonts w:cs="B Zar" w:hint="cs"/>
                <w:i/>
                <w:sz w:val="22"/>
                <w:szCs w:val="22"/>
                <w:rtl/>
                <w:lang w:bidi="fa-IR"/>
              </w:rPr>
              <w:t>هاي يكساله</w:t>
            </w:r>
          </w:p>
        </w:tc>
      </w:tr>
      <w:tr w:rsidR="00933BE5" w:rsidRPr="003B0961" w:rsidTr="006F6005">
        <w:trPr>
          <w:jc w:val="right"/>
        </w:trPr>
        <w:tc>
          <w:tcPr>
            <w:tcW w:w="1256"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پس رويشي</w:t>
            </w:r>
          </w:p>
        </w:tc>
        <w:tc>
          <w:tcPr>
            <w:tcW w:w="1552"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فلوآزيفوپ</w:t>
            </w:r>
          </w:p>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 xml:space="preserve"> پي _ بوتيل</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فوزيليد</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5/12%</w:t>
            </w:r>
          </w:p>
        </w:tc>
        <w:tc>
          <w:tcPr>
            <w:tcW w:w="19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6-2</w:t>
            </w:r>
          </w:p>
        </w:tc>
        <w:tc>
          <w:tcPr>
            <w:tcW w:w="1775"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گراس</w:t>
            </w:r>
            <w:r w:rsidRPr="003B0961">
              <w:rPr>
                <w:rFonts w:cs="B Zar" w:hint="cs"/>
                <w:i/>
                <w:sz w:val="22"/>
                <w:szCs w:val="22"/>
                <w:rtl/>
              </w:rPr>
              <w:t xml:space="preserve"> </w:t>
            </w:r>
            <w:r w:rsidRPr="003B0961">
              <w:rPr>
                <w:rFonts w:cs="B Zar" w:hint="cs"/>
                <w:i/>
                <w:sz w:val="22"/>
                <w:szCs w:val="22"/>
                <w:rtl/>
                <w:lang w:bidi="fa-IR"/>
              </w:rPr>
              <w:t>ها</w:t>
            </w:r>
          </w:p>
        </w:tc>
      </w:tr>
      <w:tr w:rsidR="00933BE5" w:rsidRPr="003B0961" w:rsidTr="006F6005">
        <w:trPr>
          <w:jc w:val="right"/>
        </w:trPr>
        <w:tc>
          <w:tcPr>
            <w:tcW w:w="1256"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پس رويشي</w:t>
            </w:r>
          </w:p>
        </w:tc>
        <w:tc>
          <w:tcPr>
            <w:tcW w:w="1552"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ستوكسيديم</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نابواس</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5/12%</w:t>
            </w:r>
          </w:p>
        </w:tc>
        <w:tc>
          <w:tcPr>
            <w:tcW w:w="19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6-2</w:t>
            </w:r>
          </w:p>
        </w:tc>
        <w:tc>
          <w:tcPr>
            <w:tcW w:w="1775"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گراس</w:t>
            </w:r>
            <w:r w:rsidRPr="003B0961">
              <w:rPr>
                <w:rFonts w:cs="B Zar" w:hint="cs"/>
                <w:i/>
                <w:sz w:val="22"/>
                <w:szCs w:val="22"/>
                <w:rtl/>
              </w:rPr>
              <w:t xml:space="preserve"> </w:t>
            </w:r>
            <w:r w:rsidRPr="003B0961">
              <w:rPr>
                <w:rFonts w:cs="B Zar" w:hint="cs"/>
                <w:i/>
                <w:sz w:val="22"/>
                <w:szCs w:val="22"/>
                <w:rtl/>
                <w:lang w:bidi="fa-IR"/>
              </w:rPr>
              <w:t>ها</w:t>
            </w:r>
          </w:p>
        </w:tc>
      </w:tr>
      <w:tr w:rsidR="00933BE5" w:rsidRPr="003B0961" w:rsidTr="006F6005">
        <w:trPr>
          <w:jc w:val="right"/>
        </w:trPr>
        <w:tc>
          <w:tcPr>
            <w:tcW w:w="1256"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پس رويشي</w:t>
            </w:r>
          </w:p>
        </w:tc>
        <w:tc>
          <w:tcPr>
            <w:tcW w:w="1552"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هالوكسي فوپ اتوكسي اتيل</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گالانت</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5/12%</w:t>
            </w:r>
          </w:p>
        </w:tc>
        <w:tc>
          <w:tcPr>
            <w:tcW w:w="19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4-5/1</w:t>
            </w:r>
          </w:p>
        </w:tc>
        <w:tc>
          <w:tcPr>
            <w:tcW w:w="1775"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گراس</w:t>
            </w:r>
            <w:r w:rsidRPr="003B0961">
              <w:rPr>
                <w:rFonts w:cs="B Zar" w:hint="cs"/>
                <w:i/>
                <w:sz w:val="22"/>
                <w:szCs w:val="22"/>
                <w:rtl/>
              </w:rPr>
              <w:t xml:space="preserve"> </w:t>
            </w:r>
            <w:r w:rsidRPr="003B0961">
              <w:rPr>
                <w:rFonts w:cs="B Zar" w:hint="cs"/>
                <w:i/>
                <w:sz w:val="22"/>
                <w:szCs w:val="22"/>
                <w:rtl/>
                <w:lang w:bidi="fa-IR"/>
              </w:rPr>
              <w:t>ها</w:t>
            </w:r>
          </w:p>
        </w:tc>
      </w:tr>
      <w:tr w:rsidR="00933BE5" w:rsidRPr="003B0961" w:rsidTr="006F6005">
        <w:trPr>
          <w:trHeight w:val="421"/>
          <w:jc w:val="right"/>
        </w:trPr>
        <w:tc>
          <w:tcPr>
            <w:tcW w:w="1256"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پس رويشي</w:t>
            </w:r>
          </w:p>
        </w:tc>
        <w:tc>
          <w:tcPr>
            <w:tcW w:w="1552"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سيكلوكسيديم</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فوكوس</w:t>
            </w:r>
          </w:p>
        </w:tc>
        <w:tc>
          <w:tcPr>
            <w:tcW w:w="10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10%</w:t>
            </w:r>
          </w:p>
        </w:tc>
        <w:tc>
          <w:tcPr>
            <w:tcW w:w="1980"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4-5/1</w:t>
            </w:r>
          </w:p>
        </w:tc>
        <w:tc>
          <w:tcPr>
            <w:tcW w:w="1775" w:type="dxa"/>
            <w:vAlign w:val="center"/>
          </w:tcPr>
          <w:p w:rsidR="00933BE5" w:rsidRPr="003B0961" w:rsidRDefault="00933BE5" w:rsidP="006F6005">
            <w:pPr>
              <w:bidi/>
              <w:spacing w:line="300" w:lineRule="exact"/>
              <w:jc w:val="center"/>
              <w:rPr>
                <w:rFonts w:cs="B Zar"/>
                <w:i/>
                <w:rtl/>
                <w:lang w:bidi="fa-IR"/>
              </w:rPr>
            </w:pPr>
            <w:r w:rsidRPr="003B0961">
              <w:rPr>
                <w:rFonts w:cs="B Zar" w:hint="cs"/>
                <w:i/>
                <w:sz w:val="22"/>
                <w:szCs w:val="22"/>
                <w:rtl/>
                <w:lang w:bidi="fa-IR"/>
              </w:rPr>
              <w:t>گراس</w:t>
            </w:r>
            <w:r w:rsidRPr="003B0961">
              <w:rPr>
                <w:rFonts w:cs="B Zar" w:hint="cs"/>
                <w:i/>
                <w:sz w:val="22"/>
                <w:szCs w:val="22"/>
                <w:rtl/>
              </w:rPr>
              <w:t xml:space="preserve"> </w:t>
            </w:r>
            <w:r w:rsidRPr="003B0961">
              <w:rPr>
                <w:rFonts w:cs="B Zar" w:hint="cs"/>
                <w:i/>
                <w:sz w:val="22"/>
                <w:szCs w:val="22"/>
                <w:rtl/>
                <w:lang w:bidi="fa-IR"/>
              </w:rPr>
              <w:t>ها</w:t>
            </w:r>
          </w:p>
        </w:tc>
      </w:tr>
    </w:tbl>
    <w:p w:rsidR="002A71EA" w:rsidRDefault="002A71EA" w:rsidP="00933BE5">
      <w:pPr>
        <w:bidi/>
      </w:pPr>
    </w:p>
    <w:sectPr w:rsidR="002A71EA" w:rsidSect="002A71E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otus">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3D67"/>
    <w:multiLevelType w:val="hybridMultilevel"/>
    <w:tmpl w:val="93664C60"/>
    <w:lvl w:ilvl="0" w:tplc="2EDACA82">
      <w:start w:val="1"/>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D05307"/>
    <w:multiLevelType w:val="hybridMultilevel"/>
    <w:tmpl w:val="1500E2E0"/>
    <w:lvl w:ilvl="0" w:tplc="6908E078">
      <w:start w:val="1"/>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4C61C5"/>
    <w:multiLevelType w:val="hybridMultilevel"/>
    <w:tmpl w:val="E1CCE676"/>
    <w:lvl w:ilvl="0" w:tplc="3F0C0486">
      <w:start w:val="1"/>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1A2F9D"/>
    <w:multiLevelType w:val="hybridMultilevel"/>
    <w:tmpl w:val="CF22F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190892"/>
    <w:multiLevelType w:val="hybridMultilevel"/>
    <w:tmpl w:val="D50251A2"/>
    <w:lvl w:ilvl="0" w:tplc="F3AA4D02">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7E1A64"/>
    <w:multiLevelType w:val="hybridMultilevel"/>
    <w:tmpl w:val="58425A16"/>
    <w:lvl w:ilvl="0" w:tplc="7756A744">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BBD537C"/>
    <w:multiLevelType w:val="hybridMultilevel"/>
    <w:tmpl w:val="A9C8FBE8"/>
    <w:lvl w:ilvl="0" w:tplc="8F067A12">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3BE5"/>
    <w:rsid w:val="002A71EA"/>
    <w:rsid w:val="004A2DAF"/>
    <w:rsid w:val="00933BE5"/>
    <w:rsid w:val="00B311E3"/>
    <w:rsid w:val="00C452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3BE5"/>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933BE5"/>
    <w:pPr>
      <w:keepNext/>
      <w:bidi/>
      <w:jc w:val="both"/>
      <w:outlineLvl w:val="5"/>
    </w:pPr>
    <w:rPr>
      <w:rFonts w:cs="Lotus"/>
      <w:b/>
      <w:bCs/>
      <w:i/>
      <w:szCs w:val="30"/>
      <w:lang w:bidi="fa-IR"/>
    </w:rPr>
  </w:style>
  <w:style w:type="paragraph" w:styleId="Heading7">
    <w:name w:val="heading 7"/>
    <w:basedOn w:val="Normal"/>
    <w:next w:val="Normal"/>
    <w:link w:val="Heading7Char"/>
    <w:qFormat/>
    <w:rsid w:val="00933BE5"/>
    <w:pPr>
      <w:keepNext/>
      <w:bidi/>
      <w:spacing w:before="240"/>
      <w:jc w:val="both"/>
      <w:outlineLvl w:val="6"/>
    </w:pPr>
    <w:rPr>
      <w:rFonts w:cs="Lotus"/>
      <w:b/>
      <w:bCs/>
      <w:i/>
      <w:szCs w:val="30"/>
      <w:lang w:bidi="fa-IR"/>
    </w:rPr>
  </w:style>
  <w:style w:type="paragraph" w:styleId="Heading8">
    <w:name w:val="heading 8"/>
    <w:basedOn w:val="Normal"/>
    <w:next w:val="Normal"/>
    <w:link w:val="Heading8Char"/>
    <w:qFormat/>
    <w:rsid w:val="00933BE5"/>
    <w:pPr>
      <w:keepNext/>
      <w:bidi/>
      <w:jc w:val="both"/>
      <w:outlineLvl w:val="7"/>
    </w:pPr>
    <w:rPr>
      <w:rFonts w:cs="Lotus"/>
      <w:b/>
      <w:bCs/>
      <w:i/>
      <w:szCs w:val="30"/>
      <w:lang w:bidi="fa-IR"/>
    </w:rPr>
  </w:style>
  <w:style w:type="paragraph" w:styleId="Heading9">
    <w:name w:val="heading 9"/>
    <w:basedOn w:val="Normal"/>
    <w:next w:val="Normal"/>
    <w:link w:val="Heading9Char"/>
    <w:qFormat/>
    <w:rsid w:val="00933BE5"/>
    <w:pPr>
      <w:keepNext/>
      <w:bidi/>
      <w:spacing w:before="240" w:after="60"/>
      <w:jc w:val="both"/>
      <w:outlineLvl w:val="8"/>
    </w:pPr>
    <w:rPr>
      <w:rFonts w:cs="Lotus"/>
      <w:b/>
      <w:bCs/>
      <w:i/>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BE5"/>
    <w:rPr>
      <w:rFonts w:ascii="Arial" w:eastAsia="Times New Roman" w:hAnsi="Arial" w:cs="Arial"/>
      <w:b/>
      <w:bCs/>
      <w:kern w:val="32"/>
      <w:sz w:val="32"/>
      <w:szCs w:val="32"/>
    </w:rPr>
  </w:style>
  <w:style w:type="character" w:customStyle="1" w:styleId="Heading6Char">
    <w:name w:val="Heading 6 Char"/>
    <w:basedOn w:val="DefaultParagraphFont"/>
    <w:link w:val="Heading6"/>
    <w:rsid w:val="00933BE5"/>
    <w:rPr>
      <w:rFonts w:ascii="Times New Roman" w:eastAsia="Times New Roman" w:hAnsi="Times New Roman" w:cs="Lotus"/>
      <w:b/>
      <w:bCs/>
      <w:i/>
      <w:sz w:val="24"/>
      <w:szCs w:val="30"/>
      <w:lang w:bidi="fa-IR"/>
    </w:rPr>
  </w:style>
  <w:style w:type="character" w:customStyle="1" w:styleId="Heading7Char">
    <w:name w:val="Heading 7 Char"/>
    <w:basedOn w:val="DefaultParagraphFont"/>
    <w:link w:val="Heading7"/>
    <w:rsid w:val="00933BE5"/>
    <w:rPr>
      <w:rFonts w:ascii="Times New Roman" w:eastAsia="Times New Roman" w:hAnsi="Times New Roman" w:cs="Lotus"/>
      <w:b/>
      <w:bCs/>
      <w:i/>
      <w:sz w:val="24"/>
      <w:szCs w:val="30"/>
      <w:lang w:bidi="fa-IR"/>
    </w:rPr>
  </w:style>
  <w:style w:type="character" w:customStyle="1" w:styleId="Heading8Char">
    <w:name w:val="Heading 8 Char"/>
    <w:basedOn w:val="DefaultParagraphFont"/>
    <w:link w:val="Heading8"/>
    <w:rsid w:val="00933BE5"/>
    <w:rPr>
      <w:rFonts w:ascii="Times New Roman" w:eastAsia="Times New Roman" w:hAnsi="Times New Roman" w:cs="Lotus"/>
      <w:b/>
      <w:bCs/>
      <w:i/>
      <w:sz w:val="24"/>
      <w:szCs w:val="30"/>
      <w:lang w:bidi="fa-IR"/>
    </w:rPr>
  </w:style>
  <w:style w:type="character" w:customStyle="1" w:styleId="Heading9Char">
    <w:name w:val="Heading 9 Char"/>
    <w:basedOn w:val="DefaultParagraphFont"/>
    <w:link w:val="Heading9"/>
    <w:rsid w:val="00933BE5"/>
    <w:rPr>
      <w:rFonts w:ascii="Times New Roman" w:eastAsia="Times New Roman" w:hAnsi="Times New Roman" w:cs="Lotus"/>
      <w:b/>
      <w:bCs/>
      <w:i/>
      <w:sz w:val="24"/>
      <w:szCs w:val="30"/>
      <w:lang w:bidi="fa-IR"/>
    </w:rPr>
  </w:style>
  <w:style w:type="paragraph" w:styleId="Caption">
    <w:name w:val="caption"/>
    <w:basedOn w:val="Normal"/>
    <w:next w:val="Normal"/>
    <w:qFormat/>
    <w:rsid w:val="00933BE5"/>
    <w:pPr>
      <w:bidi/>
      <w:spacing w:before="240" w:line="360" w:lineRule="auto"/>
      <w:jc w:val="both"/>
    </w:pPr>
    <w:rPr>
      <w:rFonts w:cs="Titr"/>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1812</Words>
  <Characters>10332</Characters>
  <Application>Microsoft Office Word</Application>
  <DocSecurity>0</DocSecurity>
  <Lines>86</Lines>
  <Paragraphs>24</Paragraphs>
  <ScaleCrop>false</ScaleCrop>
  <Company/>
  <LinksUpToDate>false</LinksUpToDate>
  <CharactersWithSpaces>12120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dc:creator>
  <cp:keywords/>
  <dc:description/>
  <cp:lastModifiedBy>lak</cp:lastModifiedBy>
  <cp:revision>2</cp:revision>
  <dcterms:created xsi:type="dcterms:W3CDTF">2014-09-17T05:01:00Z</dcterms:created>
  <dcterms:modified xsi:type="dcterms:W3CDTF">2014-09-17T05:06:00Z</dcterms:modified>
</cp:coreProperties>
</file>